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D17B8" w14:textId="15C81C1A" w:rsidR="001B5598" w:rsidRDefault="00000000">
      <w:pPr>
        <w:ind w:left="152"/>
        <w:rPr>
          <w:sz w:val="20"/>
        </w:rPr>
      </w:pPr>
      <w:r>
        <w:rPr>
          <w:noProof/>
          <w:sz w:val="20"/>
        </w:rPr>
        <w:drawing>
          <wp:inline distT="0" distB="0" distL="0" distR="0" wp14:anchorId="27196828" wp14:editId="14BD7BA9">
            <wp:extent cx="612261" cy="85039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12261" cy="850392"/>
                    </a:xfrm>
                    <a:prstGeom prst="rect">
                      <a:avLst/>
                    </a:prstGeom>
                  </pic:spPr>
                </pic:pic>
              </a:graphicData>
            </a:graphic>
          </wp:inline>
        </w:drawing>
      </w:r>
      <w:r w:rsidR="00CD50F9">
        <w:rPr>
          <w:noProof/>
          <w:sz w:val="20"/>
        </w:rPr>
        <w:drawing>
          <wp:inline distT="0" distB="0" distL="0" distR="0" wp14:anchorId="38EACBAA" wp14:editId="6B7380FE">
            <wp:extent cx="1152525" cy="1123950"/>
            <wp:effectExtent l="0" t="0" r="9525" b="0"/>
            <wp:docPr id="67373832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38320" name="Immagine 6737383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2525" cy="1123950"/>
                    </a:xfrm>
                    <a:prstGeom prst="rect">
                      <a:avLst/>
                    </a:prstGeom>
                  </pic:spPr>
                </pic:pic>
              </a:graphicData>
            </a:graphic>
          </wp:inline>
        </w:drawing>
      </w:r>
    </w:p>
    <w:p w14:paraId="5223A4C4" w14:textId="77777777" w:rsidR="001B5598" w:rsidRDefault="001B5598">
      <w:pPr>
        <w:pStyle w:val="Corpotesto"/>
        <w:spacing w:before="93"/>
        <w:ind w:left="0"/>
        <w:rPr>
          <w:sz w:val="32"/>
        </w:rPr>
      </w:pPr>
    </w:p>
    <w:p w14:paraId="3C74D283" w14:textId="77777777" w:rsidR="001B5598" w:rsidRDefault="00000000">
      <w:pPr>
        <w:ind w:left="140"/>
        <w:rPr>
          <w:b/>
          <w:sz w:val="32"/>
        </w:rPr>
      </w:pPr>
      <w:r>
        <w:rPr>
          <w:b/>
          <w:sz w:val="32"/>
        </w:rPr>
        <w:t>CITTÁ</w:t>
      </w:r>
      <w:r>
        <w:rPr>
          <w:b/>
          <w:spacing w:val="-9"/>
          <w:sz w:val="32"/>
        </w:rPr>
        <w:t xml:space="preserve"> </w:t>
      </w:r>
      <w:r>
        <w:rPr>
          <w:b/>
          <w:sz w:val="32"/>
        </w:rPr>
        <w:t>DI</w:t>
      </w:r>
      <w:r>
        <w:rPr>
          <w:b/>
          <w:spacing w:val="-8"/>
          <w:sz w:val="32"/>
        </w:rPr>
        <w:t xml:space="preserve"> </w:t>
      </w:r>
      <w:r>
        <w:rPr>
          <w:b/>
          <w:sz w:val="32"/>
        </w:rPr>
        <w:t>COLLE</w:t>
      </w:r>
      <w:r>
        <w:rPr>
          <w:b/>
          <w:spacing w:val="-8"/>
          <w:sz w:val="32"/>
        </w:rPr>
        <w:t xml:space="preserve"> </w:t>
      </w:r>
      <w:r>
        <w:rPr>
          <w:b/>
          <w:sz w:val="32"/>
        </w:rPr>
        <w:t>DI</w:t>
      </w:r>
      <w:r>
        <w:rPr>
          <w:b/>
          <w:spacing w:val="-8"/>
          <w:sz w:val="32"/>
        </w:rPr>
        <w:t xml:space="preserve"> </w:t>
      </w:r>
      <w:r>
        <w:rPr>
          <w:b/>
          <w:sz w:val="32"/>
        </w:rPr>
        <w:t>VAL</w:t>
      </w:r>
      <w:r>
        <w:rPr>
          <w:b/>
          <w:spacing w:val="-9"/>
          <w:sz w:val="32"/>
        </w:rPr>
        <w:t xml:space="preserve"> </w:t>
      </w:r>
      <w:r>
        <w:rPr>
          <w:b/>
          <w:spacing w:val="-2"/>
          <w:sz w:val="32"/>
        </w:rPr>
        <w:t>D’ELSA</w:t>
      </w:r>
    </w:p>
    <w:p w14:paraId="68BCC73A" w14:textId="77777777" w:rsidR="001B5598" w:rsidRDefault="001B5598">
      <w:pPr>
        <w:pStyle w:val="Corpotesto"/>
        <w:ind w:left="0"/>
        <w:rPr>
          <w:b/>
          <w:sz w:val="32"/>
        </w:rPr>
      </w:pPr>
    </w:p>
    <w:p w14:paraId="2D33DB88" w14:textId="77777777" w:rsidR="001B5598" w:rsidRDefault="001B5598">
      <w:pPr>
        <w:pStyle w:val="Corpotesto"/>
        <w:ind w:left="0"/>
        <w:rPr>
          <w:b/>
          <w:sz w:val="32"/>
        </w:rPr>
      </w:pPr>
    </w:p>
    <w:p w14:paraId="3979B39E" w14:textId="77777777" w:rsidR="001B5598" w:rsidRDefault="001B5598">
      <w:pPr>
        <w:pStyle w:val="Corpotesto"/>
        <w:ind w:left="0"/>
        <w:rPr>
          <w:b/>
          <w:sz w:val="32"/>
        </w:rPr>
      </w:pPr>
    </w:p>
    <w:p w14:paraId="0CEC8B9E" w14:textId="77777777" w:rsidR="001B5598" w:rsidRDefault="001B5598">
      <w:pPr>
        <w:pStyle w:val="Corpotesto"/>
        <w:ind w:left="0"/>
        <w:rPr>
          <w:b/>
          <w:sz w:val="32"/>
        </w:rPr>
      </w:pPr>
    </w:p>
    <w:p w14:paraId="69B4F05B" w14:textId="77777777" w:rsidR="001B5598" w:rsidRDefault="001B5598">
      <w:pPr>
        <w:pStyle w:val="Corpotesto"/>
        <w:spacing w:before="231"/>
        <w:ind w:left="0"/>
        <w:rPr>
          <w:b/>
          <w:sz w:val="32"/>
        </w:rPr>
      </w:pPr>
    </w:p>
    <w:p w14:paraId="5D75C998" w14:textId="77777777" w:rsidR="001B5598" w:rsidRDefault="00000000">
      <w:pPr>
        <w:pStyle w:val="Titolo1"/>
        <w:rPr>
          <w:spacing w:val="-2"/>
        </w:rPr>
      </w:pPr>
      <w:r>
        <w:rPr>
          <w:spacing w:val="-2"/>
        </w:rPr>
        <w:t>REGOLAMENTO</w:t>
      </w:r>
    </w:p>
    <w:p w14:paraId="2F51948D" w14:textId="77777777" w:rsidR="00C4258D" w:rsidRDefault="00C4258D">
      <w:pPr>
        <w:pStyle w:val="Titolo1"/>
      </w:pPr>
    </w:p>
    <w:p w14:paraId="24BF57F4" w14:textId="77777777" w:rsidR="00C4258D" w:rsidRDefault="001C51AE" w:rsidP="00C4258D">
      <w:pPr>
        <w:pStyle w:val="Titolo2"/>
        <w:spacing w:before="0"/>
        <w:jc w:val="both"/>
      </w:pPr>
      <w:r w:rsidRPr="00C4258D">
        <w:t>PALAZZO PRETORIO</w:t>
      </w:r>
    </w:p>
    <w:p w14:paraId="505936CC" w14:textId="77777777" w:rsidR="001B5598" w:rsidRDefault="001B5598">
      <w:pPr>
        <w:pStyle w:val="Corpotesto"/>
        <w:ind w:left="0"/>
        <w:rPr>
          <w:b/>
          <w:sz w:val="38"/>
        </w:rPr>
      </w:pPr>
    </w:p>
    <w:p w14:paraId="0998071B" w14:textId="77777777" w:rsidR="001B5598" w:rsidRDefault="001B5598">
      <w:pPr>
        <w:pStyle w:val="Corpotesto"/>
        <w:ind w:left="0"/>
        <w:rPr>
          <w:b/>
          <w:sz w:val="38"/>
        </w:rPr>
      </w:pPr>
    </w:p>
    <w:p w14:paraId="285545DE" w14:textId="77777777" w:rsidR="001B5598" w:rsidRDefault="001B5598">
      <w:pPr>
        <w:pStyle w:val="Corpotesto"/>
        <w:ind w:left="0"/>
        <w:rPr>
          <w:b/>
          <w:sz w:val="38"/>
        </w:rPr>
      </w:pPr>
    </w:p>
    <w:p w14:paraId="6A660BD2" w14:textId="77777777" w:rsidR="001B5598" w:rsidRDefault="001B5598">
      <w:pPr>
        <w:pStyle w:val="Corpotesto"/>
        <w:ind w:left="0"/>
        <w:rPr>
          <w:b/>
          <w:sz w:val="38"/>
        </w:rPr>
      </w:pPr>
    </w:p>
    <w:p w14:paraId="67E05DA4" w14:textId="77777777" w:rsidR="001B5598" w:rsidRDefault="001B5598">
      <w:pPr>
        <w:pStyle w:val="Corpotesto"/>
        <w:ind w:left="0"/>
        <w:rPr>
          <w:b/>
          <w:sz w:val="38"/>
        </w:rPr>
      </w:pPr>
    </w:p>
    <w:p w14:paraId="339DA9BF" w14:textId="77777777" w:rsidR="00EF00B5" w:rsidRDefault="00EF00B5">
      <w:pPr>
        <w:pStyle w:val="Corpotesto"/>
        <w:ind w:left="0"/>
        <w:rPr>
          <w:b/>
          <w:sz w:val="38"/>
        </w:rPr>
      </w:pPr>
    </w:p>
    <w:p w14:paraId="236C1719" w14:textId="77777777" w:rsidR="00EF00B5" w:rsidRDefault="00EF00B5">
      <w:pPr>
        <w:pStyle w:val="Corpotesto"/>
        <w:ind w:left="0"/>
        <w:rPr>
          <w:b/>
          <w:sz w:val="38"/>
        </w:rPr>
      </w:pPr>
    </w:p>
    <w:p w14:paraId="2C1F1C3A" w14:textId="77777777" w:rsidR="00EF00B5" w:rsidRDefault="00EF00B5">
      <w:pPr>
        <w:pStyle w:val="Corpotesto"/>
        <w:ind w:left="0"/>
        <w:rPr>
          <w:b/>
          <w:sz w:val="38"/>
        </w:rPr>
      </w:pPr>
    </w:p>
    <w:p w14:paraId="23924616" w14:textId="77777777" w:rsidR="00EF00B5" w:rsidRDefault="00EF00B5">
      <w:pPr>
        <w:pStyle w:val="Corpotesto"/>
        <w:ind w:left="0"/>
        <w:rPr>
          <w:b/>
          <w:sz w:val="38"/>
        </w:rPr>
      </w:pPr>
    </w:p>
    <w:p w14:paraId="25753B11" w14:textId="5C1D531B" w:rsidR="001B5598" w:rsidRDefault="00CD50F9">
      <w:pPr>
        <w:pStyle w:val="Corpotesto"/>
        <w:ind w:left="0"/>
        <w:rPr>
          <w:b/>
          <w:sz w:val="38"/>
        </w:rPr>
      </w:pPr>
      <w:r>
        <w:t>Approvato</w:t>
      </w:r>
      <w:r>
        <w:rPr>
          <w:spacing w:val="-8"/>
        </w:rPr>
        <w:t xml:space="preserve"> </w:t>
      </w:r>
      <w:r>
        <w:t>con</w:t>
      </w:r>
      <w:r>
        <w:rPr>
          <w:spacing w:val="-7"/>
        </w:rPr>
        <w:t xml:space="preserve"> </w:t>
      </w:r>
      <w:r>
        <w:t>Deliberazione</w:t>
      </w:r>
      <w:r>
        <w:rPr>
          <w:spacing w:val="-7"/>
        </w:rPr>
        <w:t xml:space="preserve"> </w:t>
      </w:r>
      <w:r>
        <w:t>Consiglio</w:t>
      </w:r>
      <w:r>
        <w:rPr>
          <w:spacing w:val="-8"/>
        </w:rPr>
        <w:t xml:space="preserve"> </w:t>
      </w:r>
      <w:r>
        <w:t>Comunale</w:t>
      </w:r>
      <w:r>
        <w:rPr>
          <w:spacing w:val="-7"/>
        </w:rPr>
        <w:t xml:space="preserve"> </w:t>
      </w:r>
      <w:r>
        <w:t>n.</w:t>
      </w:r>
    </w:p>
    <w:p w14:paraId="1D67B087" w14:textId="77777777" w:rsidR="001B5598" w:rsidRDefault="001B5598">
      <w:pPr>
        <w:pStyle w:val="Corpotesto"/>
        <w:ind w:left="0"/>
        <w:rPr>
          <w:b/>
          <w:sz w:val="38"/>
        </w:rPr>
      </w:pPr>
    </w:p>
    <w:p w14:paraId="2DEBEB1C" w14:textId="77777777" w:rsidR="001B5598" w:rsidRDefault="001B5598">
      <w:pPr>
        <w:pStyle w:val="Corpotesto"/>
        <w:ind w:left="0"/>
        <w:rPr>
          <w:b/>
          <w:sz w:val="38"/>
        </w:rPr>
      </w:pPr>
    </w:p>
    <w:p w14:paraId="4EA75043" w14:textId="77777777" w:rsidR="001B5598" w:rsidRDefault="001B5598">
      <w:pPr>
        <w:pStyle w:val="Corpotesto"/>
        <w:ind w:left="0"/>
        <w:rPr>
          <w:b/>
          <w:sz w:val="38"/>
        </w:rPr>
      </w:pPr>
    </w:p>
    <w:p w14:paraId="6919D245" w14:textId="77777777" w:rsidR="001B5598" w:rsidRDefault="001B5598">
      <w:pPr>
        <w:pStyle w:val="Corpotesto"/>
        <w:ind w:left="0"/>
        <w:rPr>
          <w:b/>
          <w:sz w:val="38"/>
        </w:rPr>
      </w:pPr>
    </w:p>
    <w:p w14:paraId="1EA48A6B" w14:textId="77777777" w:rsidR="001B5598" w:rsidRDefault="001B5598">
      <w:pPr>
        <w:pStyle w:val="Corpotesto"/>
        <w:ind w:left="0"/>
        <w:rPr>
          <w:b/>
          <w:sz w:val="38"/>
        </w:rPr>
      </w:pPr>
    </w:p>
    <w:p w14:paraId="295EED2F" w14:textId="77777777" w:rsidR="001B5598" w:rsidRDefault="001B5598">
      <w:pPr>
        <w:pStyle w:val="Corpotesto"/>
        <w:ind w:left="0"/>
        <w:rPr>
          <w:b/>
          <w:sz w:val="38"/>
        </w:rPr>
      </w:pPr>
    </w:p>
    <w:p w14:paraId="39BDF466" w14:textId="77777777" w:rsidR="001B5598" w:rsidRDefault="001B5598">
      <w:pPr>
        <w:pStyle w:val="Corpotesto"/>
        <w:spacing w:before="39"/>
        <w:ind w:left="0"/>
        <w:rPr>
          <w:b/>
          <w:sz w:val="38"/>
        </w:rPr>
      </w:pPr>
    </w:p>
    <w:p w14:paraId="197EBD61" w14:textId="77777777" w:rsidR="00C4258D" w:rsidRDefault="00C4258D" w:rsidP="00C4258D">
      <w:pPr>
        <w:pStyle w:val="Corpotesto"/>
        <w:spacing w:before="150"/>
        <w:ind w:left="0"/>
        <w:rPr>
          <w:b/>
          <w:sz w:val="20"/>
        </w:rPr>
      </w:pPr>
    </w:p>
    <w:p w14:paraId="451E9CF9" w14:textId="77777777" w:rsidR="00C4258D" w:rsidRDefault="00C4258D" w:rsidP="00C4258D">
      <w:pPr>
        <w:pStyle w:val="Corpotesto"/>
        <w:spacing w:before="150"/>
        <w:ind w:left="0"/>
        <w:rPr>
          <w:b/>
          <w:sz w:val="20"/>
        </w:rPr>
      </w:pPr>
    </w:p>
    <w:p w14:paraId="325A20EB" w14:textId="77777777" w:rsidR="00C4258D" w:rsidRDefault="00C4258D" w:rsidP="00C4258D">
      <w:pPr>
        <w:pStyle w:val="Corpotesto"/>
        <w:spacing w:before="150"/>
        <w:ind w:left="0"/>
        <w:rPr>
          <w:b/>
          <w:sz w:val="20"/>
        </w:rPr>
      </w:pPr>
    </w:p>
    <w:p w14:paraId="0EED47E1" w14:textId="77777777" w:rsidR="00C4258D" w:rsidRDefault="00C4258D" w:rsidP="00C4258D">
      <w:pPr>
        <w:pStyle w:val="Corpotesto"/>
        <w:spacing w:before="150"/>
        <w:ind w:left="0"/>
        <w:rPr>
          <w:b/>
          <w:sz w:val="20"/>
        </w:rPr>
      </w:pPr>
    </w:p>
    <w:p w14:paraId="40FB4614" w14:textId="77777777" w:rsidR="00C4258D" w:rsidRDefault="00C4258D" w:rsidP="00C4258D">
      <w:pPr>
        <w:pStyle w:val="Corpotesto"/>
        <w:spacing w:before="150"/>
        <w:ind w:left="0"/>
        <w:rPr>
          <w:b/>
          <w:sz w:val="20"/>
        </w:r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tblGrid>
      <w:tr w:rsidR="00C4258D" w14:paraId="1BB7E459" w14:textId="77777777">
        <w:trPr>
          <w:trHeight w:val="441"/>
        </w:trPr>
        <w:tc>
          <w:tcPr>
            <w:tcW w:w="8049" w:type="dxa"/>
            <w:tcBorders>
              <w:top w:val="single" w:sz="4" w:space="0" w:color="000000"/>
              <w:left w:val="single" w:sz="4" w:space="0" w:color="000000"/>
              <w:bottom w:val="single" w:sz="4" w:space="0" w:color="000000"/>
              <w:right w:val="single" w:sz="4" w:space="0" w:color="000000"/>
            </w:tcBorders>
            <w:hideMark/>
          </w:tcPr>
          <w:p w14:paraId="2E33FE84" w14:textId="77777777" w:rsidR="00C4258D" w:rsidRDefault="00C4258D">
            <w:pPr>
              <w:pStyle w:val="TableParagraph"/>
              <w:spacing w:before="1"/>
              <w:rPr>
                <w:sz w:val="24"/>
                <w:lang w:val="en-US"/>
              </w:rPr>
            </w:pPr>
            <w:r>
              <w:rPr>
                <w:sz w:val="24"/>
                <w:lang w:val="en-US"/>
              </w:rPr>
              <w:t>Art.</w:t>
            </w:r>
            <w:r>
              <w:rPr>
                <w:spacing w:val="-4"/>
                <w:sz w:val="24"/>
                <w:lang w:val="en-US"/>
              </w:rPr>
              <w:t xml:space="preserve"> </w:t>
            </w:r>
            <w:r>
              <w:rPr>
                <w:sz w:val="24"/>
                <w:lang w:val="en-US"/>
              </w:rPr>
              <w:t>1</w:t>
            </w:r>
            <w:r>
              <w:rPr>
                <w:spacing w:val="-5"/>
                <w:sz w:val="24"/>
                <w:lang w:val="en-US"/>
              </w:rPr>
              <w:t xml:space="preserve"> </w:t>
            </w:r>
            <w:r>
              <w:rPr>
                <w:sz w:val="24"/>
                <w:lang w:val="en-US"/>
              </w:rPr>
              <w:t>–</w:t>
            </w:r>
            <w:r>
              <w:rPr>
                <w:spacing w:val="-4"/>
                <w:sz w:val="24"/>
                <w:lang w:val="en-US"/>
              </w:rPr>
              <w:t xml:space="preserve"> </w:t>
            </w:r>
            <w:proofErr w:type="spellStart"/>
            <w:r>
              <w:rPr>
                <w:sz w:val="24"/>
                <w:lang w:val="en-US"/>
              </w:rPr>
              <w:t>Preambolo</w:t>
            </w:r>
            <w:proofErr w:type="spellEnd"/>
            <w:r>
              <w:rPr>
                <w:sz w:val="24"/>
                <w:lang w:val="en-US"/>
              </w:rPr>
              <w:t>/Principi</w:t>
            </w:r>
            <w:r>
              <w:rPr>
                <w:spacing w:val="-4"/>
                <w:sz w:val="24"/>
                <w:lang w:val="en-US"/>
              </w:rPr>
              <w:t xml:space="preserve"> </w:t>
            </w:r>
            <w:proofErr w:type="spellStart"/>
            <w:r>
              <w:rPr>
                <w:spacing w:val="-2"/>
                <w:sz w:val="24"/>
                <w:lang w:val="en-US"/>
              </w:rPr>
              <w:t>generali</w:t>
            </w:r>
            <w:proofErr w:type="spellEnd"/>
          </w:p>
        </w:tc>
      </w:tr>
      <w:tr w:rsidR="00C4258D" w14:paraId="76286349" w14:textId="77777777">
        <w:trPr>
          <w:trHeight w:val="438"/>
        </w:trPr>
        <w:tc>
          <w:tcPr>
            <w:tcW w:w="8049" w:type="dxa"/>
            <w:tcBorders>
              <w:top w:val="single" w:sz="4" w:space="0" w:color="000000"/>
              <w:left w:val="single" w:sz="4" w:space="0" w:color="000000"/>
              <w:bottom w:val="single" w:sz="4" w:space="0" w:color="000000"/>
              <w:right w:val="single" w:sz="4" w:space="0" w:color="000000"/>
            </w:tcBorders>
            <w:hideMark/>
          </w:tcPr>
          <w:p w14:paraId="78BFEE5D" w14:textId="77777777" w:rsidR="00C4258D" w:rsidRDefault="00C4258D">
            <w:pPr>
              <w:pStyle w:val="TableParagraph"/>
              <w:rPr>
                <w:sz w:val="24"/>
                <w:lang w:val="en-US"/>
              </w:rPr>
            </w:pPr>
            <w:r>
              <w:rPr>
                <w:sz w:val="24"/>
                <w:lang w:val="en-US"/>
              </w:rPr>
              <w:t>Art.</w:t>
            </w:r>
            <w:r>
              <w:rPr>
                <w:spacing w:val="-2"/>
                <w:sz w:val="24"/>
                <w:lang w:val="en-US"/>
              </w:rPr>
              <w:t xml:space="preserve"> </w:t>
            </w:r>
            <w:r>
              <w:rPr>
                <w:sz w:val="24"/>
                <w:lang w:val="en-US"/>
              </w:rPr>
              <w:t>2</w:t>
            </w:r>
            <w:r>
              <w:rPr>
                <w:spacing w:val="-4"/>
                <w:sz w:val="24"/>
                <w:lang w:val="en-US"/>
              </w:rPr>
              <w:t xml:space="preserve"> </w:t>
            </w:r>
            <w:r>
              <w:rPr>
                <w:sz w:val="24"/>
                <w:lang w:val="en-US"/>
              </w:rPr>
              <w:t xml:space="preserve">– </w:t>
            </w:r>
            <w:proofErr w:type="spellStart"/>
            <w:r>
              <w:rPr>
                <w:sz w:val="24"/>
                <w:lang w:val="en-US"/>
              </w:rPr>
              <w:t>Denominazione</w:t>
            </w:r>
            <w:proofErr w:type="spellEnd"/>
            <w:r>
              <w:rPr>
                <w:spacing w:val="-2"/>
                <w:sz w:val="24"/>
                <w:lang w:val="en-US"/>
              </w:rPr>
              <w:t xml:space="preserve"> </w:t>
            </w:r>
            <w:r>
              <w:rPr>
                <w:sz w:val="24"/>
                <w:lang w:val="en-US"/>
              </w:rPr>
              <w:t>e</w:t>
            </w:r>
            <w:r>
              <w:rPr>
                <w:spacing w:val="-1"/>
                <w:sz w:val="24"/>
                <w:lang w:val="en-US"/>
              </w:rPr>
              <w:t xml:space="preserve"> </w:t>
            </w:r>
            <w:proofErr w:type="spellStart"/>
            <w:r>
              <w:rPr>
                <w:spacing w:val="-4"/>
                <w:sz w:val="24"/>
                <w:lang w:val="en-US"/>
              </w:rPr>
              <w:t>Sede</w:t>
            </w:r>
            <w:proofErr w:type="spellEnd"/>
          </w:p>
        </w:tc>
      </w:tr>
      <w:tr w:rsidR="00C4258D" w14:paraId="75B76566" w14:textId="77777777">
        <w:trPr>
          <w:trHeight w:val="438"/>
        </w:trPr>
        <w:tc>
          <w:tcPr>
            <w:tcW w:w="8049" w:type="dxa"/>
            <w:tcBorders>
              <w:top w:val="single" w:sz="4" w:space="0" w:color="000000"/>
              <w:left w:val="single" w:sz="4" w:space="0" w:color="000000"/>
              <w:bottom w:val="single" w:sz="4" w:space="0" w:color="000000"/>
              <w:right w:val="single" w:sz="4" w:space="0" w:color="000000"/>
            </w:tcBorders>
            <w:hideMark/>
          </w:tcPr>
          <w:p w14:paraId="0675F151" w14:textId="77777777" w:rsidR="00C4258D" w:rsidRDefault="00C4258D">
            <w:pPr>
              <w:pStyle w:val="TableParagraph"/>
              <w:rPr>
                <w:sz w:val="24"/>
                <w:lang w:val="en-US"/>
              </w:rPr>
            </w:pPr>
            <w:r>
              <w:rPr>
                <w:sz w:val="24"/>
                <w:lang w:val="en-US"/>
              </w:rPr>
              <w:t>Art.</w:t>
            </w:r>
            <w:r>
              <w:rPr>
                <w:spacing w:val="-2"/>
                <w:sz w:val="24"/>
                <w:lang w:val="en-US"/>
              </w:rPr>
              <w:t xml:space="preserve"> </w:t>
            </w:r>
            <w:r>
              <w:rPr>
                <w:sz w:val="24"/>
                <w:lang w:val="en-US"/>
              </w:rPr>
              <w:t>3</w:t>
            </w:r>
            <w:r>
              <w:rPr>
                <w:spacing w:val="-1"/>
                <w:sz w:val="24"/>
                <w:lang w:val="en-US"/>
              </w:rPr>
              <w:t xml:space="preserve"> </w:t>
            </w:r>
            <w:r>
              <w:rPr>
                <w:sz w:val="24"/>
                <w:lang w:val="en-US"/>
              </w:rPr>
              <w:t>–</w:t>
            </w:r>
            <w:r>
              <w:rPr>
                <w:spacing w:val="-2"/>
                <w:sz w:val="24"/>
                <w:lang w:val="en-US"/>
              </w:rPr>
              <w:t xml:space="preserve"> </w:t>
            </w:r>
            <w:proofErr w:type="spellStart"/>
            <w:r>
              <w:rPr>
                <w:sz w:val="24"/>
                <w:lang w:val="en-US"/>
              </w:rPr>
              <w:t>Finalità</w:t>
            </w:r>
            <w:proofErr w:type="spellEnd"/>
            <w:r>
              <w:rPr>
                <w:spacing w:val="-2"/>
                <w:sz w:val="24"/>
                <w:lang w:val="en-US"/>
              </w:rPr>
              <w:t xml:space="preserve"> </w:t>
            </w:r>
            <w:r>
              <w:rPr>
                <w:sz w:val="24"/>
                <w:lang w:val="en-US"/>
              </w:rPr>
              <w:t>e</w:t>
            </w:r>
            <w:r>
              <w:rPr>
                <w:spacing w:val="-1"/>
                <w:sz w:val="24"/>
                <w:lang w:val="en-US"/>
              </w:rPr>
              <w:t xml:space="preserve"> </w:t>
            </w:r>
            <w:proofErr w:type="spellStart"/>
            <w:r>
              <w:rPr>
                <w:spacing w:val="-2"/>
                <w:sz w:val="24"/>
                <w:lang w:val="en-US"/>
              </w:rPr>
              <w:t>Missione</w:t>
            </w:r>
            <w:proofErr w:type="spellEnd"/>
          </w:p>
        </w:tc>
      </w:tr>
      <w:tr w:rsidR="00C4258D" w14:paraId="516CCE35" w14:textId="77777777">
        <w:trPr>
          <w:trHeight w:val="438"/>
        </w:trPr>
        <w:tc>
          <w:tcPr>
            <w:tcW w:w="8049" w:type="dxa"/>
            <w:tcBorders>
              <w:top w:val="single" w:sz="4" w:space="0" w:color="000000"/>
              <w:left w:val="single" w:sz="4" w:space="0" w:color="000000"/>
              <w:bottom w:val="single" w:sz="4" w:space="0" w:color="000000"/>
              <w:right w:val="single" w:sz="4" w:space="0" w:color="000000"/>
            </w:tcBorders>
            <w:hideMark/>
          </w:tcPr>
          <w:p w14:paraId="17B9E402" w14:textId="77777777" w:rsidR="00C4258D" w:rsidRDefault="00C4258D">
            <w:pPr>
              <w:pStyle w:val="TableParagraph"/>
              <w:rPr>
                <w:sz w:val="24"/>
                <w:lang w:val="en-US"/>
              </w:rPr>
            </w:pPr>
            <w:r>
              <w:rPr>
                <w:sz w:val="24"/>
                <w:lang w:val="en-US"/>
              </w:rPr>
              <w:t>Art.</w:t>
            </w:r>
            <w:r>
              <w:rPr>
                <w:spacing w:val="-2"/>
                <w:sz w:val="24"/>
                <w:lang w:val="en-US"/>
              </w:rPr>
              <w:t xml:space="preserve"> </w:t>
            </w:r>
            <w:r>
              <w:rPr>
                <w:sz w:val="24"/>
                <w:lang w:val="en-US"/>
              </w:rPr>
              <w:t>4</w:t>
            </w:r>
            <w:r>
              <w:rPr>
                <w:spacing w:val="-2"/>
                <w:sz w:val="24"/>
                <w:lang w:val="en-US"/>
              </w:rPr>
              <w:t xml:space="preserve"> </w:t>
            </w:r>
            <w:r>
              <w:rPr>
                <w:sz w:val="24"/>
                <w:lang w:val="en-US"/>
              </w:rPr>
              <w:t>–</w:t>
            </w:r>
            <w:r>
              <w:rPr>
                <w:spacing w:val="-2"/>
                <w:sz w:val="24"/>
                <w:lang w:val="en-US"/>
              </w:rPr>
              <w:t xml:space="preserve"> </w:t>
            </w:r>
            <w:proofErr w:type="spellStart"/>
            <w:r>
              <w:rPr>
                <w:spacing w:val="-2"/>
                <w:sz w:val="24"/>
                <w:lang w:val="en-US"/>
              </w:rPr>
              <w:t>Funzioni</w:t>
            </w:r>
            <w:proofErr w:type="spellEnd"/>
          </w:p>
        </w:tc>
      </w:tr>
      <w:tr w:rsidR="00C4258D" w14:paraId="7DBC7672" w14:textId="77777777">
        <w:trPr>
          <w:trHeight w:val="441"/>
        </w:trPr>
        <w:tc>
          <w:tcPr>
            <w:tcW w:w="8049" w:type="dxa"/>
            <w:tcBorders>
              <w:top w:val="single" w:sz="4" w:space="0" w:color="000000"/>
              <w:left w:val="single" w:sz="4" w:space="0" w:color="000000"/>
              <w:bottom w:val="single" w:sz="4" w:space="0" w:color="000000"/>
              <w:right w:val="single" w:sz="4" w:space="0" w:color="000000"/>
            </w:tcBorders>
            <w:hideMark/>
          </w:tcPr>
          <w:p w14:paraId="562FAAE8" w14:textId="77777777" w:rsidR="00C4258D" w:rsidRDefault="00C4258D">
            <w:pPr>
              <w:pStyle w:val="TableParagraph"/>
              <w:spacing w:before="1"/>
              <w:rPr>
                <w:sz w:val="24"/>
                <w:lang w:val="en-US"/>
              </w:rPr>
            </w:pPr>
            <w:r>
              <w:rPr>
                <w:sz w:val="24"/>
                <w:lang w:val="en-US"/>
              </w:rPr>
              <w:t>Art.</w:t>
            </w:r>
            <w:r>
              <w:rPr>
                <w:spacing w:val="-2"/>
                <w:sz w:val="24"/>
                <w:lang w:val="en-US"/>
              </w:rPr>
              <w:t xml:space="preserve"> </w:t>
            </w:r>
            <w:r>
              <w:rPr>
                <w:sz w:val="24"/>
                <w:lang w:val="en-US"/>
              </w:rPr>
              <w:t>5</w:t>
            </w:r>
            <w:r>
              <w:rPr>
                <w:spacing w:val="-2"/>
                <w:sz w:val="24"/>
                <w:lang w:val="en-US"/>
              </w:rPr>
              <w:t xml:space="preserve"> </w:t>
            </w:r>
            <w:r>
              <w:rPr>
                <w:sz w:val="24"/>
                <w:lang w:val="en-US"/>
              </w:rPr>
              <w:t>–</w:t>
            </w:r>
            <w:r>
              <w:rPr>
                <w:spacing w:val="-2"/>
                <w:sz w:val="24"/>
                <w:lang w:val="en-US"/>
              </w:rPr>
              <w:t xml:space="preserve"> </w:t>
            </w:r>
            <w:r>
              <w:rPr>
                <w:sz w:val="24"/>
                <w:lang w:val="en-US"/>
              </w:rPr>
              <w:t>Organizzazione</w:t>
            </w:r>
            <w:r>
              <w:rPr>
                <w:spacing w:val="-1"/>
                <w:sz w:val="24"/>
                <w:lang w:val="en-US"/>
              </w:rPr>
              <w:t xml:space="preserve"> </w:t>
            </w:r>
            <w:r>
              <w:rPr>
                <w:sz w:val="24"/>
                <w:lang w:val="en-US"/>
              </w:rPr>
              <w:t>e</w:t>
            </w:r>
            <w:r>
              <w:rPr>
                <w:spacing w:val="-2"/>
                <w:sz w:val="24"/>
                <w:lang w:val="en-US"/>
              </w:rPr>
              <w:t xml:space="preserve"> </w:t>
            </w:r>
            <w:proofErr w:type="spellStart"/>
            <w:r>
              <w:rPr>
                <w:sz w:val="24"/>
                <w:lang w:val="en-US"/>
              </w:rPr>
              <w:t>risorse</w:t>
            </w:r>
            <w:proofErr w:type="spellEnd"/>
            <w:r>
              <w:rPr>
                <w:spacing w:val="-1"/>
                <w:sz w:val="24"/>
                <w:lang w:val="en-US"/>
              </w:rPr>
              <w:t xml:space="preserve"> </w:t>
            </w:r>
            <w:proofErr w:type="spellStart"/>
            <w:r>
              <w:rPr>
                <w:spacing w:val="-2"/>
                <w:sz w:val="24"/>
                <w:lang w:val="en-US"/>
              </w:rPr>
              <w:t>umane</w:t>
            </w:r>
            <w:proofErr w:type="spellEnd"/>
          </w:p>
        </w:tc>
      </w:tr>
      <w:tr w:rsidR="00C4258D" w14:paraId="51CB2BA1" w14:textId="77777777">
        <w:trPr>
          <w:trHeight w:val="439"/>
        </w:trPr>
        <w:tc>
          <w:tcPr>
            <w:tcW w:w="8049" w:type="dxa"/>
            <w:tcBorders>
              <w:top w:val="single" w:sz="4" w:space="0" w:color="000000"/>
              <w:left w:val="single" w:sz="4" w:space="0" w:color="000000"/>
              <w:bottom w:val="single" w:sz="4" w:space="0" w:color="000000"/>
              <w:right w:val="single" w:sz="4" w:space="0" w:color="000000"/>
            </w:tcBorders>
            <w:hideMark/>
          </w:tcPr>
          <w:p w14:paraId="4218F065" w14:textId="77777777" w:rsidR="00C4258D" w:rsidRDefault="00C4258D">
            <w:pPr>
              <w:pStyle w:val="TableParagraph"/>
              <w:spacing w:line="293" w:lineRule="exact"/>
              <w:rPr>
                <w:sz w:val="24"/>
                <w:lang w:val="en-US"/>
              </w:rPr>
            </w:pPr>
            <w:r>
              <w:rPr>
                <w:sz w:val="24"/>
                <w:lang w:val="en-US"/>
              </w:rPr>
              <w:t>Art.</w:t>
            </w:r>
            <w:r>
              <w:rPr>
                <w:spacing w:val="-2"/>
                <w:sz w:val="24"/>
                <w:lang w:val="en-US"/>
              </w:rPr>
              <w:t xml:space="preserve"> </w:t>
            </w:r>
            <w:r>
              <w:rPr>
                <w:sz w:val="24"/>
                <w:lang w:val="en-US"/>
              </w:rPr>
              <w:t>6</w:t>
            </w:r>
            <w:r>
              <w:rPr>
                <w:spacing w:val="-2"/>
                <w:sz w:val="24"/>
                <w:lang w:val="en-US"/>
              </w:rPr>
              <w:t xml:space="preserve"> </w:t>
            </w:r>
            <w:r>
              <w:rPr>
                <w:sz w:val="24"/>
                <w:lang w:val="en-US"/>
              </w:rPr>
              <w:t>–</w:t>
            </w:r>
            <w:r>
              <w:rPr>
                <w:spacing w:val="-2"/>
                <w:sz w:val="24"/>
                <w:lang w:val="en-US"/>
              </w:rPr>
              <w:t xml:space="preserve"> Direttore</w:t>
            </w:r>
          </w:p>
        </w:tc>
      </w:tr>
      <w:tr w:rsidR="00C4258D" w14:paraId="4465F4F8" w14:textId="77777777">
        <w:trPr>
          <w:trHeight w:val="438"/>
        </w:trPr>
        <w:tc>
          <w:tcPr>
            <w:tcW w:w="8049" w:type="dxa"/>
            <w:tcBorders>
              <w:top w:val="single" w:sz="4" w:space="0" w:color="000000"/>
              <w:left w:val="single" w:sz="4" w:space="0" w:color="000000"/>
              <w:bottom w:val="single" w:sz="4" w:space="0" w:color="000000"/>
              <w:right w:val="single" w:sz="4" w:space="0" w:color="000000"/>
            </w:tcBorders>
            <w:hideMark/>
          </w:tcPr>
          <w:p w14:paraId="7A55B0A0" w14:textId="77777777" w:rsidR="00C4258D" w:rsidRDefault="00C4258D">
            <w:pPr>
              <w:pStyle w:val="TableParagraph"/>
              <w:rPr>
                <w:sz w:val="24"/>
                <w:lang w:val="en-US"/>
              </w:rPr>
            </w:pPr>
            <w:r>
              <w:rPr>
                <w:sz w:val="24"/>
                <w:lang w:val="en-US"/>
              </w:rPr>
              <w:t>Art.</w:t>
            </w:r>
            <w:r>
              <w:rPr>
                <w:spacing w:val="-4"/>
                <w:sz w:val="24"/>
                <w:lang w:val="en-US"/>
              </w:rPr>
              <w:t xml:space="preserve"> </w:t>
            </w:r>
            <w:r>
              <w:rPr>
                <w:sz w:val="24"/>
                <w:lang w:val="en-US"/>
              </w:rPr>
              <w:t>7</w:t>
            </w:r>
            <w:r>
              <w:rPr>
                <w:spacing w:val="-4"/>
                <w:sz w:val="24"/>
                <w:lang w:val="en-US"/>
              </w:rPr>
              <w:t xml:space="preserve"> </w:t>
            </w:r>
            <w:r>
              <w:rPr>
                <w:sz w:val="24"/>
                <w:lang w:val="en-US"/>
              </w:rPr>
              <w:t>–</w:t>
            </w:r>
            <w:r>
              <w:rPr>
                <w:spacing w:val="-3"/>
                <w:sz w:val="24"/>
                <w:lang w:val="en-US"/>
              </w:rPr>
              <w:t xml:space="preserve"> </w:t>
            </w:r>
            <w:proofErr w:type="spellStart"/>
            <w:r>
              <w:rPr>
                <w:sz w:val="24"/>
                <w:lang w:val="en-US"/>
              </w:rPr>
              <w:t>Conservazione</w:t>
            </w:r>
            <w:proofErr w:type="spellEnd"/>
            <w:r>
              <w:rPr>
                <w:sz w:val="24"/>
                <w:lang w:val="en-US"/>
              </w:rPr>
              <w:t xml:space="preserve"> e</w:t>
            </w:r>
            <w:r>
              <w:rPr>
                <w:spacing w:val="-2"/>
                <w:sz w:val="24"/>
                <w:lang w:val="en-US"/>
              </w:rPr>
              <w:t xml:space="preserve"> </w:t>
            </w:r>
            <w:r>
              <w:rPr>
                <w:sz w:val="24"/>
                <w:lang w:val="en-US"/>
              </w:rPr>
              <w:t>cura</w:t>
            </w:r>
            <w:r>
              <w:rPr>
                <w:spacing w:val="-1"/>
                <w:sz w:val="24"/>
                <w:lang w:val="en-US"/>
              </w:rPr>
              <w:t xml:space="preserve"> </w:t>
            </w:r>
            <w:r>
              <w:rPr>
                <w:sz w:val="24"/>
                <w:lang w:val="en-US"/>
              </w:rPr>
              <w:t>delle</w:t>
            </w:r>
            <w:r>
              <w:rPr>
                <w:spacing w:val="-2"/>
                <w:sz w:val="24"/>
                <w:lang w:val="en-US"/>
              </w:rPr>
              <w:t xml:space="preserve"> </w:t>
            </w:r>
            <w:proofErr w:type="spellStart"/>
            <w:r>
              <w:rPr>
                <w:sz w:val="24"/>
                <w:lang w:val="en-US"/>
              </w:rPr>
              <w:t>collezioni</w:t>
            </w:r>
            <w:proofErr w:type="spellEnd"/>
            <w:r>
              <w:rPr>
                <w:spacing w:val="-3"/>
                <w:sz w:val="24"/>
                <w:lang w:val="en-US"/>
              </w:rPr>
              <w:t xml:space="preserve"> </w:t>
            </w:r>
            <w:r>
              <w:rPr>
                <w:sz w:val="24"/>
                <w:lang w:val="en-US"/>
              </w:rPr>
              <w:t>e del</w:t>
            </w:r>
            <w:r>
              <w:rPr>
                <w:spacing w:val="-2"/>
                <w:sz w:val="24"/>
                <w:lang w:val="en-US"/>
              </w:rPr>
              <w:t xml:space="preserve"> </w:t>
            </w:r>
            <w:proofErr w:type="spellStart"/>
            <w:r>
              <w:rPr>
                <w:sz w:val="24"/>
                <w:lang w:val="en-US"/>
              </w:rPr>
              <w:t>patrimonio</w:t>
            </w:r>
            <w:proofErr w:type="spellEnd"/>
            <w:r>
              <w:rPr>
                <w:spacing w:val="-2"/>
                <w:sz w:val="24"/>
                <w:lang w:val="en-US"/>
              </w:rPr>
              <w:t xml:space="preserve"> </w:t>
            </w:r>
            <w:proofErr w:type="spellStart"/>
            <w:r>
              <w:rPr>
                <w:spacing w:val="-2"/>
                <w:sz w:val="24"/>
                <w:lang w:val="en-US"/>
              </w:rPr>
              <w:t>museale</w:t>
            </w:r>
            <w:proofErr w:type="spellEnd"/>
          </w:p>
        </w:tc>
      </w:tr>
      <w:tr w:rsidR="00C4258D" w14:paraId="6B97292B" w14:textId="77777777">
        <w:trPr>
          <w:trHeight w:val="441"/>
        </w:trPr>
        <w:tc>
          <w:tcPr>
            <w:tcW w:w="8049" w:type="dxa"/>
            <w:tcBorders>
              <w:top w:val="single" w:sz="4" w:space="0" w:color="000000"/>
              <w:left w:val="single" w:sz="4" w:space="0" w:color="000000"/>
              <w:bottom w:val="single" w:sz="4" w:space="0" w:color="000000"/>
              <w:right w:val="single" w:sz="4" w:space="0" w:color="000000"/>
            </w:tcBorders>
            <w:hideMark/>
          </w:tcPr>
          <w:p w14:paraId="167397E7" w14:textId="77777777" w:rsidR="00C4258D" w:rsidRDefault="00C4258D">
            <w:pPr>
              <w:pStyle w:val="TableParagraph"/>
              <w:rPr>
                <w:sz w:val="24"/>
                <w:lang w:val="en-US"/>
              </w:rPr>
            </w:pPr>
            <w:r>
              <w:rPr>
                <w:sz w:val="24"/>
                <w:lang w:val="en-US"/>
              </w:rPr>
              <w:t>Art.</w:t>
            </w:r>
            <w:r>
              <w:rPr>
                <w:spacing w:val="-2"/>
                <w:sz w:val="24"/>
                <w:lang w:val="en-US"/>
              </w:rPr>
              <w:t xml:space="preserve"> </w:t>
            </w:r>
            <w:r>
              <w:rPr>
                <w:sz w:val="24"/>
                <w:lang w:val="en-US"/>
              </w:rPr>
              <w:t>8</w:t>
            </w:r>
            <w:r>
              <w:rPr>
                <w:spacing w:val="-1"/>
                <w:sz w:val="24"/>
                <w:lang w:val="en-US"/>
              </w:rPr>
              <w:t xml:space="preserve"> </w:t>
            </w:r>
            <w:r>
              <w:rPr>
                <w:sz w:val="24"/>
                <w:lang w:val="en-US"/>
              </w:rPr>
              <w:t>–</w:t>
            </w:r>
            <w:r>
              <w:rPr>
                <w:spacing w:val="-2"/>
                <w:sz w:val="24"/>
                <w:lang w:val="en-US"/>
              </w:rPr>
              <w:t xml:space="preserve"> </w:t>
            </w:r>
            <w:r>
              <w:rPr>
                <w:sz w:val="24"/>
                <w:lang w:val="en-US"/>
              </w:rPr>
              <w:t>Servizi</w:t>
            </w:r>
            <w:r>
              <w:rPr>
                <w:spacing w:val="-2"/>
                <w:sz w:val="24"/>
                <w:lang w:val="en-US"/>
              </w:rPr>
              <w:t xml:space="preserve"> </w:t>
            </w:r>
            <w:proofErr w:type="spellStart"/>
            <w:r>
              <w:rPr>
                <w:spacing w:val="-2"/>
                <w:sz w:val="24"/>
                <w:lang w:val="en-US"/>
              </w:rPr>
              <w:t>Educativi</w:t>
            </w:r>
            <w:proofErr w:type="spellEnd"/>
          </w:p>
        </w:tc>
      </w:tr>
      <w:tr w:rsidR="00C4258D" w14:paraId="7DD42FF3" w14:textId="77777777">
        <w:trPr>
          <w:trHeight w:val="438"/>
        </w:trPr>
        <w:tc>
          <w:tcPr>
            <w:tcW w:w="8049" w:type="dxa"/>
            <w:tcBorders>
              <w:top w:val="single" w:sz="4" w:space="0" w:color="000000"/>
              <w:left w:val="single" w:sz="4" w:space="0" w:color="000000"/>
              <w:bottom w:val="single" w:sz="4" w:space="0" w:color="000000"/>
              <w:right w:val="single" w:sz="4" w:space="0" w:color="000000"/>
            </w:tcBorders>
            <w:hideMark/>
          </w:tcPr>
          <w:p w14:paraId="211355ED" w14:textId="77777777" w:rsidR="00C4258D" w:rsidRDefault="00C4258D">
            <w:pPr>
              <w:pStyle w:val="TableParagraph"/>
              <w:rPr>
                <w:sz w:val="24"/>
                <w:lang w:val="en-US"/>
              </w:rPr>
            </w:pPr>
            <w:r>
              <w:rPr>
                <w:sz w:val="24"/>
                <w:lang w:val="en-US"/>
              </w:rPr>
              <w:t>Art.</w:t>
            </w:r>
            <w:r>
              <w:rPr>
                <w:spacing w:val="-2"/>
                <w:sz w:val="24"/>
                <w:lang w:val="en-US"/>
              </w:rPr>
              <w:t xml:space="preserve"> </w:t>
            </w:r>
            <w:r>
              <w:rPr>
                <w:sz w:val="24"/>
                <w:lang w:val="en-US"/>
              </w:rPr>
              <w:t>9</w:t>
            </w:r>
            <w:r>
              <w:rPr>
                <w:spacing w:val="-2"/>
                <w:sz w:val="24"/>
                <w:lang w:val="en-US"/>
              </w:rPr>
              <w:t xml:space="preserve"> </w:t>
            </w:r>
            <w:r>
              <w:rPr>
                <w:sz w:val="24"/>
                <w:lang w:val="en-US"/>
              </w:rPr>
              <w:t>–</w:t>
            </w:r>
            <w:r>
              <w:rPr>
                <w:spacing w:val="-2"/>
                <w:sz w:val="24"/>
                <w:lang w:val="en-US"/>
              </w:rPr>
              <w:t xml:space="preserve"> </w:t>
            </w:r>
            <w:proofErr w:type="spellStart"/>
            <w:r>
              <w:rPr>
                <w:sz w:val="24"/>
                <w:lang w:val="en-US"/>
              </w:rPr>
              <w:t>Sorveglianza</w:t>
            </w:r>
            <w:proofErr w:type="spellEnd"/>
            <w:r>
              <w:rPr>
                <w:sz w:val="24"/>
                <w:lang w:val="en-US"/>
              </w:rPr>
              <w:t>,</w:t>
            </w:r>
            <w:r>
              <w:rPr>
                <w:spacing w:val="-1"/>
                <w:sz w:val="24"/>
                <w:lang w:val="en-US"/>
              </w:rPr>
              <w:t xml:space="preserve"> </w:t>
            </w:r>
            <w:r>
              <w:rPr>
                <w:sz w:val="24"/>
                <w:lang w:val="en-US"/>
              </w:rPr>
              <w:t>custodia</w:t>
            </w:r>
            <w:r>
              <w:rPr>
                <w:spacing w:val="-3"/>
                <w:sz w:val="24"/>
                <w:lang w:val="en-US"/>
              </w:rPr>
              <w:t xml:space="preserve"> </w:t>
            </w:r>
            <w:r>
              <w:rPr>
                <w:sz w:val="24"/>
                <w:lang w:val="en-US"/>
              </w:rPr>
              <w:t>ed</w:t>
            </w:r>
            <w:r>
              <w:rPr>
                <w:spacing w:val="-1"/>
                <w:sz w:val="24"/>
                <w:lang w:val="en-US"/>
              </w:rPr>
              <w:t xml:space="preserve"> </w:t>
            </w:r>
            <w:proofErr w:type="spellStart"/>
            <w:r>
              <w:rPr>
                <w:spacing w:val="-2"/>
                <w:sz w:val="24"/>
                <w:lang w:val="en-US"/>
              </w:rPr>
              <w:t>accoglienza</w:t>
            </w:r>
            <w:proofErr w:type="spellEnd"/>
          </w:p>
        </w:tc>
      </w:tr>
      <w:tr w:rsidR="00C4258D" w14:paraId="51FE6D54" w14:textId="77777777">
        <w:trPr>
          <w:trHeight w:val="438"/>
        </w:trPr>
        <w:tc>
          <w:tcPr>
            <w:tcW w:w="8049" w:type="dxa"/>
            <w:tcBorders>
              <w:top w:val="single" w:sz="4" w:space="0" w:color="000000"/>
              <w:left w:val="single" w:sz="4" w:space="0" w:color="000000"/>
              <w:bottom w:val="single" w:sz="4" w:space="0" w:color="000000"/>
              <w:right w:val="single" w:sz="4" w:space="0" w:color="000000"/>
            </w:tcBorders>
            <w:hideMark/>
          </w:tcPr>
          <w:p w14:paraId="504068B9" w14:textId="77777777" w:rsidR="00C4258D" w:rsidRDefault="00C4258D">
            <w:pPr>
              <w:pStyle w:val="TableParagraph"/>
              <w:rPr>
                <w:sz w:val="24"/>
                <w:lang w:val="en-US"/>
              </w:rPr>
            </w:pPr>
            <w:r>
              <w:rPr>
                <w:sz w:val="24"/>
                <w:lang w:val="en-US"/>
              </w:rPr>
              <w:t>Art.</w:t>
            </w:r>
            <w:r>
              <w:rPr>
                <w:spacing w:val="-3"/>
                <w:sz w:val="24"/>
                <w:lang w:val="en-US"/>
              </w:rPr>
              <w:t xml:space="preserve"> </w:t>
            </w:r>
            <w:r>
              <w:rPr>
                <w:sz w:val="24"/>
                <w:lang w:val="en-US"/>
              </w:rPr>
              <w:t>10</w:t>
            </w:r>
            <w:r>
              <w:rPr>
                <w:spacing w:val="-2"/>
                <w:sz w:val="24"/>
                <w:lang w:val="en-US"/>
              </w:rPr>
              <w:t xml:space="preserve"> </w:t>
            </w:r>
            <w:r>
              <w:rPr>
                <w:sz w:val="24"/>
                <w:lang w:val="en-US"/>
              </w:rPr>
              <w:t>–</w:t>
            </w:r>
            <w:r>
              <w:rPr>
                <w:spacing w:val="-3"/>
                <w:sz w:val="24"/>
                <w:lang w:val="en-US"/>
              </w:rPr>
              <w:t xml:space="preserve"> </w:t>
            </w:r>
            <w:proofErr w:type="spellStart"/>
            <w:r>
              <w:rPr>
                <w:sz w:val="24"/>
                <w:lang w:val="en-US"/>
              </w:rPr>
              <w:t>Programmazione</w:t>
            </w:r>
            <w:proofErr w:type="spellEnd"/>
            <w:r>
              <w:rPr>
                <w:spacing w:val="-3"/>
                <w:sz w:val="24"/>
                <w:lang w:val="en-US"/>
              </w:rPr>
              <w:t xml:space="preserve"> </w:t>
            </w:r>
            <w:r>
              <w:rPr>
                <w:sz w:val="24"/>
                <w:lang w:val="en-US"/>
              </w:rPr>
              <w:t>ed</w:t>
            </w:r>
            <w:r>
              <w:rPr>
                <w:spacing w:val="-2"/>
                <w:sz w:val="24"/>
                <w:lang w:val="en-US"/>
              </w:rPr>
              <w:t xml:space="preserve"> </w:t>
            </w:r>
            <w:proofErr w:type="spellStart"/>
            <w:r>
              <w:rPr>
                <w:sz w:val="24"/>
                <w:lang w:val="en-US"/>
              </w:rPr>
              <w:t>assetto</w:t>
            </w:r>
            <w:proofErr w:type="spellEnd"/>
            <w:r>
              <w:rPr>
                <w:spacing w:val="-2"/>
                <w:sz w:val="24"/>
                <w:lang w:val="en-US"/>
              </w:rPr>
              <w:t xml:space="preserve"> </w:t>
            </w:r>
            <w:proofErr w:type="spellStart"/>
            <w:r>
              <w:rPr>
                <w:spacing w:val="-2"/>
                <w:sz w:val="24"/>
                <w:lang w:val="en-US"/>
              </w:rPr>
              <w:t>finanziario</w:t>
            </w:r>
            <w:proofErr w:type="spellEnd"/>
          </w:p>
        </w:tc>
      </w:tr>
      <w:tr w:rsidR="00C4258D" w14:paraId="44D2D29E" w14:textId="77777777">
        <w:trPr>
          <w:trHeight w:val="438"/>
        </w:trPr>
        <w:tc>
          <w:tcPr>
            <w:tcW w:w="8049" w:type="dxa"/>
            <w:tcBorders>
              <w:top w:val="single" w:sz="4" w:space="0" w:color="000000"/>
              <w:left w:val="single" w:sz="4" w:space="0" w:color="000000"/>
              <w:bottom w:val="single" w:sz="4" w:space="0" w:color="000000"/>
              <w:right w:val="single" w:sz="4" w:space="0" w:color="000000"/>
            </w:tcBorders>
            <w:hideMark/>
          </w:tcPr>
          <w:p w14:paraId="28B50D7A" w14:textId="77777777" w:rsidR="00C4258D" w:rsidRDefault="00C4258D">
            <w:pPr>
              <w:pStyle w:val="TableParagraph"/>
              <w:rPr>
                <w:sz w:val="24"/>
                <w:lang w:val="en-US"/>
              </w:rPr>
            </w:pPr>
            <w:r>
              <w:rPr>
                <w:sz w:val="24"/>
                <w:lang w:val="en-US"/>
              </w:rPr>
              <w:t>Art.</w:t>
            </w:r>
            <w:r>
              <w:rPr>
                <w:spacing w:val="-5"/>
                <w:sz w:val="24"/>
                <w:lang w:val="en-US"/>
              </w:rPr>
              <w:t xml:space="preserve"> </w:t>
            </w:r>
            <w:r>
              <w:rPr>
                <w:sz w:val="24"/>
                <w:lang w:val="en-US"/>
              </w:rPr>
              <w:t>11</w:t>
            </w:r>
            <w:r>
              <w:rPr>
                <w:spacing w:val="-3"/>
                <w:sz w:val="24"/>
                <w:lang w:val="en-US"/>
              </w:rPr>
              <w:t xml:space="preserve"> </w:t>
            </w:r>
            <w:r>
              <w:rPr>
                <w:sz w:val="24"/>
                <w:lang w:val="en-US"/>
              </w:rPr>
              <w:t>– Patrimonio</w:t>
            </w:r>
            <w:r>
              <w:rPr>
                <w:spacing w:val="-2"/>
                <w:sz w:val="24"/>
                <w:lang w:val="en-US"/>
              </w:rPr>
              <w:t xml:space="preserve"> </w:t>
            </w:r>
            <w:r>
              <w:rPr>
                <w:sz w:val="24"/>
                <w:lang w:val="en-US"/>
              </w:rPr>
              <w:t xml:space="preserve">del </w:t>
            </w:r>
            <w:r>
              <w:rPr>
                <w:spacing w:val="-4"/>
                <w:sz w:val="24"/>
                <w:lang w:val="en-US"/>
              </w:rPr>
              <w:t>Museo</w:t>
            </w:r>
          </w:p>
        </w:tc>
      </w:tr>
      <w:tr w:rsidR="00C4258D" w14:paraId="406BBD88" w14:textId="77777777">
        <w:trPr>
          <w:trHeight w:val="441"/>
        </w:trPr>
        <w:tc>
          <w:tcPr>
            <w:tcW w:w="8049" w:type="dxa"/>
            <w:tcBorders>
              <w:top w:val="single" w:sz="4" w:space="0" w:color="000000"/>
              <w:left w:val="single" w:sz="4" w:space="0" w:color="000000"/>
              <w:bottom w:val="single" w:sz="4" w:space="0" w:color="000000"/>
              <w:right w:val="single" w:sz="4" w:space="0" w:color="000000"/>
            </w:tcBorders>
            <w:hideMark/>
          </w:tcPr>
          <w:p w14:paraId="66E6D44F" w14:textId="77777777" w:rsidR="00C4258D" w:rsidRDefault="00C4258D">
            <w:pPr>
              <w:pStyle w:val="TableParagraph"/>
              <w:spacing w:before="1"/>
              <w:rPr>
                <w:sz w:val="24"/>
                <w:lang w:val="en-US"/>
              </w:rPr>
            </w:pPr>
            <w:r>
              <w:rPr>
                <w:sz w:val="24"/>
                <w:lang w:val="en-US"/>
              </w:rPr>
              <w:t>Art.</w:t>
            </w:r>
            <w:r>
              <w:rPr>
                <w:spacing w:val="-2"/>
                <w:sz w:val="24"/>
                <w:lang w:val="en-US"/>
              </w:rPr>
              <w:t xml:space="preserve"> </w:t>
            </w:r>
            <w:r>
              <w:rPr>
                <w:sz w:val="24"/>
                <w:lang w:val="en-US"/>
              </w:rPr>
              <w:t>12</w:t>
            </w:r>
            <w:r>
              <w:rPr>
                <w:spacing w:val="-3"/>
                <w:sz w:val="24"/>
                <w:lang w:val="en-US"/>
              </w:rPr>
              <w:t xml:space="preserve"> </w:t>
            </w:r>
            <w:r>
              <w:rPr>
                <w:sz w:val="24"/>
                <w:lang w:val="en-US"/>
              </w:rPr>
              <w:t>–</w:t>
            </w:r>
            <w:r>
              <w:rPr>
                <w:spacing w:val="-3"/>
                <w:sz w:val="24"/>
                <w:lang w:val="en-US"/>
              </w:rPr>
              <w:t xml:space="preserve"> </w:t>
            </w:r>
            <w:r>
              <w:rPr>
                <w:sz w:val="24"/>
                <w:lang w:val="en-US"/>
              </w:rPr>
              <w:t>Servizi</w:t>
            </w:r>
            <w:r>
              <w:rPr>
                <w:spacing w:val="-2"/>
                <w:sz w:val="24"/>
                <w:lang w:val="en-US"/>
              </w:rPr>
              <w:t xml:space="preserve"> </w:t>
            </w:r>
            <w:r>
              <w:rPr>
                <w:sz w:val="24"/>
                <w:lang w:val="en-US"/>
              </w:rPr>
              <w:t>al</w:t>
            </w:r>
            <w:r>
              <w:rPr>
                <w:spacing w:val="-2"/>
                <w:sz w:val="24"/>
                <w:lang w:val="en-US"/>
              </w:rPr>
              <w:t xml:space="preserve"> </w:t>
            </w:r>
            <w:proofErr w:type="spellStart"/>
            <w:r>
              <w:rPr>
                <w:sz w:val="24"/>
                <w:lang w:val="en-US"/>
              </w:rPr>
              <w:t>pubblico</w:t>
            </w:r>
            <w:proofErr w:type="spellEnd"/>
            <w:r>
              <w:rPr>
                <w:spacing w:val="-2"/>
                <w:sz w:val="24"/>
                <w:lang w:val="en-US"/>
              </w:rPr>
              <w:t xml:space="preserve"> </w:t>
            </w:r>
            <w:r>
              <w:rPr>
                <w:sz w:val="24"/>
                <w:lang w:val="en-US"/>
              </w:rPr>
              <w:t>ed</w:t>
            </w:r>
            <w:r>
              <w:rPr>
                <w:spacing w:val="-1"/>
                <w:sz w:val="24"/>
                <w:lang w:val="en-US"/>
              </w:rPr>
              <w:t xml:space="preserve"> </w:t>
            </w:r>
            <w:proofErr w:type="spellStart"/>
            <w:r>
              <w:rPr>
                <w:spacing w:val="-2"/>
                <w:sz w:val="24"/>
                <w:lang w:val="en-US"/>
              </w:rPr>
              <w:t>attività</w:t>
            </w:r>
            <w:proofErr w:type="spellEnd"/>
          </w:p>
        </w:tc>
      </w:tr>
      <w:tr w:rsidR="00C4258D" w14:paraId="04A6D21C" w14:textId="77777777">
        <w:trPr>
          <w:trHeight w:val="438"/>
        </w:trPr>
        <w:tc>
          <w:tcPr>
            <w:tcW w:w="8049" w:type="dxa"/>
            <w:tcBorders>
              <w:top w:val="single" w:sz="4" w:space="0" w:color="000000"/>
              <w:left w:val="single" w:sz="4" w:space="0" w:color="000000"/>
              <w:bottom w:val="single" w:sz="4" w:space="0" w:color="000000"/>
              <w:right w:val="single" w:sz="4" w:space="0" w:color="000000"/>
            </w:tcBorders>
            <w:hideMark/>
          </w:tcPr>
          <w:p w14:paraId="0052D44A" w14:textId="77777777" w:rsidR="00C4258D" w:rsidRDefault="00C4258D">
            <w:pPr>
              <w:pStyle w:val="TableParagraph"/>
              <w:rPr>
                <w:sz w:val="24"/>
                <w:lang w:val="en-US"/>
              </w:rPr>
            </w:pPr>
            <w:r>
              <w:rPr>
                <w:sz w:val="24"/>
                <w:lang w:val="en-US"/>
              </w:rPr>
              <w:t>Art.</w:t>
            </w:r>
            <w:r>
              <w:rPr>
                <w:spacing w:val="-2"/>
                <w:sz w:val="24"/>
                <w:lang w:val="en-US"/>
              </w:rPr>
              <w:t xml:space="preserve"> </w:t>
            </w:r>
            <w:r>
              <w:rPr>
                <w:sz w:val="24"/>
                <w:lang w:val="en-US"/>
              </w:rPr>
              <w:t>13</w:t>
            </w:r>
            <w:r>
              <w:rPr>
                <w:spacing w:val="-1"/>
                <w:sz w:val="24"/>
                <w:lang w:val="en-US"/>
              </w:rPr>
              <w:t xml:space="preserve"> </w:t>
            </w:r>
            <w:r>
              <w:rPr>
                <w:sz w:val="24"/>
                <w:lang w:val="en-US"/>
              </w:rPr>
              <w:t>–</w:t>
            </w:r>
            <w:r>
              <w:rPr>
                <w:spacing w:val="-2"/>
                <w:sz w:val="24"/>
                <w:lang w:val="en-US"/>
              </w:rPr>
              <w:t xml:space="preserve"> </w:t>
            </w:r>
            <w:proofErr w:type="spellStart"/>
            <w:r>
              <w:rPr>
                <w:sz w:val="24"/>
                <w:lang w:val="en-US"/>
              </w:rPr>
              <w:t>Accessibilità</w:t>
            </w:r>
            <w:proofErr w:type="spellEnd"/>
            <w:r>
              <w:rPr>
                <w:spacing w:val="-1"/>
                <w:sz w:val="24"/>
                <w:lang w:val="en-US"/>
              </w:rPr>
              <w:t xml:space="preserve"> </w:t>
            </w:r>
            <w:r>
              <w:rPr>
                <w:sz w:val="24"/>
                <w:lang w:val="en-US"/>
              </w:rPr>
              <w:t>del</w:t>
            </w:r>
            <w:r>
              <w:rPr>
                <w:spacing w:val="-1"/>
                <w:sz w:val="24"/>
                <w:lang w:val="en-US"/>
              </w:rPr>
              <w:t xml:space="preserve"> </w:t>
            </w:r>
            <w:r>
              <w:rPr>
                <w:spacing w:val="-4"/>
                <w:sz w:val="24"/>
                <w:lang w:val="en-US"/>
              </w:rPr>
              <w:t>Museo</w:t>
            </w:r>
          </w:p>
        </w:tc>
      </w:tr>
      <w:tr w:rsidR="00C4258D" w14:paraId="6F8B3C03" w14:textId="77777777">
        <w:trPr>
          <w:trHeight w:val="439"/>
        </w:trPr>
        <w:tc>
          <w:tcPr>
            <w:tcW w:w="8049" w:type="dxa"/>
            <w:tcBorders>
              <w:top w:val="single" w:sz="4" w:space="0" w:color="000000"/>
              <w:left w:val="single" w:sz="4" w:space="0" w:color="000000"/>
              <w:bottom w:val="single" w:sz="4" w:space="0" w:color="000000"/>
              <w:right w:val="single" w:sz="4" w:space="0" w:color="000000"/>
            </w:tcBorders>
            <w:hideMark/>
          </w:tcPr>
          <w:p w14:paraId="0ED72AA2" w14:textId="77777777" w:rsidR="00C4258D" w:rsidRDefault="00C4258D">
            <w:pPr>
              <w:pStyle w:val="TableParagraph"/>
              <w:rPr>
                <w:sz w:val="24"/>
                <w:lang w:val="en-US"/>
              </w:rPr>
            </w:pPr>
            <w:r>
              <w:rPr>
                <w:sz w:val="24"/>
                <w:lang w:val="en-US"/>
              </w:rPr>
              <w:t>Art.</w:t>
            </w:r>
            <w:r>
              <w:rPr>
                <w:spacing w:val="-5"/>
                <w:sz w:val="24"/>
                <w:lang w:val="en-US"/>
              </w:rPr>
              <w:t xml:space="preserve"> </w:t>
            </w:r>
            <w:r>
              <w:rPr>
                <w:sz w:val="24"/>
                <w:lang w:val="en-US"/>
              </w:rPr>
              <w:t>14</w:t>
            </w:r>
            <w:r>
              <w:rPr>
                <w:spacing w:val="-3"/>
                <w:sz w:val="24"/>
                <w:lang w:val="en-US"/>
              </w:rPr>
              <w:t xml:space="preserve"> </w:t>
            </w:r>
            <w:r>
              <w:rPr>
                <w:sz w:val="24"/>
                <w:lang w:val="en-US"/>
              </w:rPr>
              <w:t>–</w:t>
            </w:r>
            <w:r>
              <w:rPr>
                <w:spacing w:val="-3"/>
                <w:sz w:val="24"/>
                <w:lang w:val="en-US"/>
              </w:rPr>
              <w:t xml:space="preserve"> </w:t>
            </w:r>
            <w:r>
              <w:rPr>
                <w:sz w:val="24"/>
                <w:lang w:val="en-US"/>
              </w:rPr>
              <w:t>Comunicazione,</w:t>
            </w:r>
            <w:r>
              <w:rPr>
                <w:spacing w:val="-1"/>
                <w:sz w:val="24"/>
                <w:lang w:val="en-US"/>
              </w:rPr>
              <w:t xml:space="preserve"> </w:t>
            </w:r>
            <w:r>
              <w:rPr>
                <w:sz w:val="24"/>
                <w:lang w:val="en-US"/>
              </w:rPr>
              <w:t>Carte</w:t>
            </w:r>
            <w:r>
              <w:rPr>
                <w:spacing w:val="-3"/>
                <w:sz w:val="24"/>
                <w:lang w:val="en-US"/>
              </w:rPr>
              <w:t xml:space="preserve"> </w:t>
            </w:r>
            <w:r>
              <w:rPr>
                <w:sz w:val="24"/>
                <w:lang w:val="en-US"/>
              </w:rPr>
              <w:t>dei</w:t>
            </w:r>
            <w:r>
              <w:rPr>
                <w:spacing w:val="-4"/>
                <w:sz w:val="24"/>
                <w:lang w:val="en-US"/>
              </w:rPr>
              <w:t xml:space="preserve"> </w:t>
            </w:r>
            <w:r>
              <w:rPr>
                <w:sz w:val="24"/>
                <w:lang w:val="en-US"/>
              </w:rPr>
              <w:t>Servizi</w:t>
            </w:r>
            <w:r>
              <w:rPr>
                <w:spacing w:val="-3"/>
                <w:sz w:val="24"/>
                <w:lang w:val="en-US"/>
              </w:rPr>
              <w:t xml:space="preserve"> </w:t>
            </w:r>
            <w:r>
              <w:rPr>
                <w:sz w:val="24"/>
                <w:lang w:val="en-US"/>
              </w:rPr>
              <w:t xml:space="preserve">e </w:t>
            </w:r>
            <w:proofErr w:type="spellStart"/>
            <w:r>
              <w:rPr>
                <w:sz w:val="24"/>
                <w:lang w:val="en-US"/>
              </w:rPr>
              <w:t>rapporti</w:t>
            </w:r>
            <w:proofErr w:type="spellEnd"/>
            <w:r>
              <w:rPr>
                <w:spacing w:val="-4"/>
                <w:sz w:val="24"/>
                <w:lang w:val="en-US"/>
              </w:rPr>
              <w:t xml:space="preserve"> </w:t>
            </w:r>
            <w:r>
              <w:rPr>
                <w:sz w:val="24"/>
                <w:lang w:val="en-US"/>
              </w:rPr>
              <w:t>con</w:t>
            </w:r>
            <w:r>
              <w:rPr>
                <w:spacing w:val="-1"/>
                <w:sz w:val="24"/>
                <w:lang w:val="en-US"/>
              </w:rPr>
              <w:t xml:space="preserve"> </w:t>
            </w:r>
            <w:r>
              <w:rPr>
                <w:sz w:val="24"/>
                <w:lang w:val="en-US"/>
              </w:rPr>
              <w:t>il</w:t>
            </w:r>
            <w:r>
              <w:rPr>
                <w:spacing w:val="-2"/>
                <w:sz w:val="24"/>
                <w:lang w:val="en-US"/>
              </w:rPr>
              <w:t xml:space="preserve"> </w:t>
            </w:r>
            <w:proofErr w:type="spellStart"/>
            <w:r>
              <w:rPr>
                <w:spacing w:val="-2"/>
                <w:sz w:val="24"/>
                <w:lang w:val="en-US"/>
              </w:rPr>
              <w:t>territorio</w:t>
            </w:r>
            <w:proofErr w:type="spellEnd"/>
          </w:p>
        </w:tc>
      </w:tr>
      <w:tr w:rsidR="00C4258D" w14:paraId="0E95E589" w14:textId="77777777">
        <w:trPr>
          <w:trHeight w:val="441"/>
        </w:trPr>
        <w:tc>
          <w:tcPr>
            <w:tcW w:w="8049" w:type="dxa"/>
            <w:tcBorders>
              <w:top w:val="single" w:sz="4" w:space="0" w:color="000000"/>
              <w:left w:val="single" w:sz="4" w:space="0" w:color="000000"/>
              <w:bottom w:val="single" w:sz="4" w:space="0" w:color="000000"/>
              <w:right w:val="single" w:sz="4" w:space="0" w:color="000000"/>
            </w:tcBorders>
            <w:hideMark/>
          </w:tcPr>
          <w:p w14:paraId="4B8A2AB9" w14:textId="77777777" w:rsidR="00C4258D" w:rsidRDefault="00C4258D">
            <w:pPr>
              <w:pStyle w:val="TableParagraph"/>
              <w:spacing w:before="1"/>
              <w:rPr>
                <w:sz w:val="24"/>
                <w:lang w:val="en-US"/>
              </w:rPr>
            </w:pPr>
            <w:r>
              <w:rPr>
                <w:sz w:val="24"/>
                <w:lang w:val="en-US"/>
              </w:rPr>
              <w:t>Art.</w:t>
            </w:r>
            <w:r>
              <w:rPr>
                <w:spacing w:val="-1"/>
                <w:sz w:val="24"/>
                <w:lang w:val="en-US"/>
              </w:rPr>
              <w:t xml:space="preserve"> </w:t>
            </w:r>
            <w:r>
              <w:rPr>
                <w:sz w:val="24"/>
                <w:lang w:val="en-US"/>
              </w:rPr>
              <w:t>15</w:t>
            </w:r>
            <w:r>
              <w:rPr>
                <w:spacing w:val="-2"/>
                <w:sz w:val="24"/>
                <w:lang w:val="en-US"/>
              </w:rPr>
              <w:t xml:space="preserve"> </w:t>
            </w:r>
            <w:r>
              <w:rPr>
                <w:sz w:val="24"/>
                <w:lang w:val="en-US"/>
              </w:rPr>
              <w:t>–</w:t>
            </w:r>
            <w:r>
              <w:rPr>
                <w:spacing w:val="1"/>
                <w:sz w:val="24"/>
                <w:lang w:val="en-US"/>
              </w:rPr>
              <w:t xml:space="preserve"> </w:t>
            </w:r>
            <w:r>
              <w:rPr>
                <w:sz w:val="24"/>
                <w:lang w:val="en-US"/>
              </w:rPr>
              <w:t>Tutela</w:t>
            </w:r>
            <w:r>
              <w:rPr>
                <w:spacing w:val="-1"/>
                <w:sz w:val="24"/>
                <w:lang w:val="en-US"/>
              </w:rPr>
              <w:t xml:space="preserve"> </w:t>
            </w:r>
            <w:r>
              <w:rPr>
                <w:sz w:val="24"/>
                <w:lang w:val="en-US"/>
              </w:rPr>
              <w:t>della</w:t>
            </w:r>
            <w:r>
              <w:rPr>
                <w:spacing w:val="-1"/>
                <w:sz w:val="24"/>
                <w:lang w:val="en-US"/>
              </w:rPr>
              <w:t xml:space="preserve"> </w:t>
            </w:r>
            <w:r>
              <w:rPr>
                <w:sz w:val="24"/>
                <w:lang w:val="en-US"/>
              </w:rPr>
              <w:t>Salute</w:t>
            </w:r>
            <w:r>
              <w:rPr>
                <w:spacing w:val="-1"/>
                <w:sz w:val="24"/>
                <w:lang w:val="en-US"/>
              </w:rPr>
              <w:t xml:space="preserve"> </w:t>
            </w:r>
            <w:r>
              <w:rPr>
                <w:sz w:val="24"/>
                <w:lang w:val="en-US"/>
              </w:rPr>
              <w:t>e</w:t>
            </w:r>
            <w:r>
              <w:rPr>
                <w:spacing w:val="-1"/>
                <w:sz w:val="24"/>
                <w:lang w:val="en-US"/>
              </w:rPr>
              <w:t xml:space="preserve"> </w:t>
            </w:r>
            <w:r>
              <w:rPr>
                <w:sz w:val="24"/>
                <w:lang w:val="en-US"/>
              </w:rPr>
              <w:t xml:space="preserve">della </w:t>
            </w:r>
            <w:proofErr w:type="spellStart"/>
            <w:r>
              <w:rPr>
                <w:spacing w:val="-2"/>
                <w:sz w:val="24"/>
                <w:lang w:val="en-US"/>
              </w:rPr>
              <w:t>sicurezza</w:t>
            </w:r>
            <w:proofErr w:type="spellEnd"/>
          </w:p>
        </w:tc>
      </w:tr>
      <w:tr w:rsidR="00C4258D" w14:paraId="5C39AF3D" w14:textId="77777777">
        <w:trPr>
          <w:trHeight w:val="438"/>
        </w:trPr>
        <w:tc>
          <w:tcPr>
            <w:tcW w:w="8049" w:type="dxa"/>
            <w:tcBorders>
              <w:top w:val="single" w:sz="4" w:space="0" w:color="000000"/>
              <w:left w:val="single" w:sz="4" w:space="0" w:color="000000"/>
              <w:bottom w:val="single" w:sz="4" w:space="0" w:color="000000"/>
              <w:right w:val="single" w:sz="4" w:space="0" w:color="000000"/>
            </w:tcBorders>
            <w:hideMark/>
          </w:tcPr>
          <w:p w14:paraId="27936295" w14:textId="77777777" w:rsidR="00C4258D" w:rsidRDefault="00C4258D">
            <w:pPr>
              <w:pStyle w:val="TableParagraph"/>
              <w:rPr>
                <w:sz w:val="24"/>
                <w:lang w:val="en-US"/>
              </w:rPr>
            </w:pPr>
            <w:r>
              <w:rPr>
                <w:sz w:val="24"/>
                <w:lang w:val="en-US"/>
              </w:rPr>
              <w:t>Art.</w:t>
            </w:r>
            <w:r>
              <w:rPr>
                <w:spacing w:val="-2"/>
                <w:sz w:val="24"/>
                <w:lang w:val="en-US"/>
              </w:rPr>
              <w:t xml:space="preserve"> </w:t>
            </w:r>
            <w:r>
              <w:rPr>
                <w:sz w:val="24"/>
                <w:lang w:val="en-US"/>
              </w:rPr>
              <w:t>16</w:t>
            </w:r>
            <w:r>
              <w:rPr>
                <w:spacing w:val="-2"/>
                <w:sz w:val="24"/>
                <w:lang w:val="en-US"/>
              </w:rPr>
              <w:t xml:space="preserve"> </w:t>
            </w:r>
            <w:r>
              <w:rPr>
                <w:sz w:val="24"/>
                <w:lang w:val="en-US"/>
              </w:rPr>
              <w:t>–</w:t>
            </w:r>
            <w:r>
              <w:rPr>
                <w:spacing w:val="-2"/>
                <w:sz w:val="24"/>
                <w:lang w:val="en-US"/>
              </w:rPr>
              <w:t xml:space="preserve"> </w:t>
            </w:r>
            <w:proofErr w:type="spellStart"/>
            <w:r>
              <w:rPr>
                <w:sz w:val="24"/>
                <w:lang w:val="en-US"/>
              </w:rPr>
              <w:t>Norme</w:t>
            </w:r>
            <w:proofErr w:type="spellEnd"/>
            <w:r>
              <w:rPr>
                <w:spacing w:val="-2"/>
                <w:sz w:val="24"/>
                <w:lang w:val="en-US"/>
              </w:rPr>
              <w:t xml:space="preserve"> </w:t>
            </w:r>
            <w:proofErr w:type="spellStart"/>
            <w:r>
              <w:rPr>
                <w:spacing w:val="-2"/>
                <w:sz w:val="24"/>
                <w:lang w:val="en-US"/>
              </w:rPr>
              <w:t>finali</w:t>
            </w:r>
            <w:proofErr w:type="spellEnd"/>
          </w:p>
        </w:tc>
      </w:tr>
    </w:tbl>
    <w:p w14:paraId="2C04B172" w14:textId="77777777" w:rsidR="00C4258D" w:rsidRDefault="00C4258D" w:rsidP="00C4258D">
      <w:pPr>
        <w:widowControl/>
        <w:autoSpaceDE/>
        <w:autoSpaceDN/>
        <w:rPr>
          <w:sz w:val="24"/>
        </w:rPr>
        <w:sectPr w:rsidR="00C4258D" w:rsidSect="00C4258D">
          <w:footerReference w:type="default" r:id="rId9"/>
          <w:pgSz w:w="11910" w:h="16840"/>
          <w:pgMar w:top="1420" w:right="992" w:bottom="280" w:left="992" w:header="720" w:footer="720" w:gutter="0"/>
          <w:cols w:space="720"/>
        </w:sectPr>
      </w:pPr>
    </w:p>
    <w:p w14:paraId="4B1826AC" w14:textId="77777777" w:rsidR="00C4258D" w:rsidRDefault="00C4258D" w:rsidP="00C4258D">
      <w:pPr>
        <w:pStyle w:val="Titolo1"/>
        <w:spacing w:before="37" w:line="276" w:lineRule="auto"/>
        <w:ind w:right="155"/>
        <w:rPr>
          <w:spacing w:val="-2"/>
          <w:sz w:val="28"/>
          <w:szCs w:val="28"/>
        </w:rPr>
      </w:pPr>
      <w:r w:rsidRPr="00C4258D">
        <w:rPr>
          <w:sz w:val="28"/>
          <w:szCs w:val="28"/>
        </w:rPr>
        <w:lastRenderedPageBreak/>
        <w:t>Art.</w:t>
      </w:r>
      <w:r w:rsidRPr="00C4258D">
        <w:rPr>
          <w:spacing w:val="-5"/>
          <w:sz w:val="28"/>
          <w:szCs w:val="28"/>
        </w:rPr>
        <w:t xml:space="preserve"> </w:t>
      </w:r>
      <w:r w:rsidRPr="00C4258D">
        <w:rPr>
          <w:sz w:val="28"/>
          <w:szCs w:val="28"/>
        </w:rPr>
        <w:t>1</w:t>
      </w:r>
      <w:r w:rsidRPr="00C4258D">
        <w:rPr>
          <w:spacing w:val="-3"/>
          <w:sz w:val="28"/>
          <w:szCs w:val="28"/>
        </w:rPr>
        <w:t xml:space="preserve"> </w:t>
      </w:r>
      <w:r w:rsidRPr="00C4258D">
        <w:rPr>
          <w:sz w:val="28"/>
          <w:szCs w:val="28"/>
        </w:rPr>
        <w:t>-</w:t>
      </w:r>
      <w:r w:rsidRPr="00C4258D">
        <w:rPr>
          <w:spacing w:val="-3"/>
          <w:sz w:val="28"/>
          <w:szCs w:val="28"/>
        </w:rPr>
        <w:t xml:space="preserve"> </w:t>
      </w:r>
      <w:r w:rsidRPr="00C4258D">
        <w:rPr>
          <w:sz w:val="28"/>
          <w:szCs w:val="28"/>
        </w:rPr>
        <w:t>PREAMBOLO/PRINCIPI</w:t>
      </w:r>
      <w:r w:rsidRPr="00C4258D">
        <w:rPr>
          <w:spacing w:val="-3"/>
          <w:sz w:val="28"/>
          <w:szCs w:val="28"/>
        </w:rPr>
        <w:t xml:space="preserve"> </w:t>
      </w:r>
      <w:r w:rsidRPr="00C4258D">
        <w:rPr>
          <w:spacing w:val="-2"/>
          <w:sz w:val="28"/>
          <w:szCs w:val="28"/>
        </w:rPr>
        <w:t>GENERALI</w:t>
      </w:r>
    </w:p>
    <w:p w14:paraId="6E46E7CD" w14:textId="77777777" w:rsidR="00C4258D" w:rsidRPr="00C4258D" w:rsidRDefault="00C4258D" w:rsidP="00C4258D">
      <w:pPr>
        <w:pStyle w:val="Titolo1"/>
        <w:spacing w:before="37" w:line="276" w:lineRule="auto"/>
        <w:ind w:right="155"/>
        <w:rPr>
          <w:rFonts w:ascii="Constantia" w:eastAsia="Constantia" w:hAnsi="Constantia" w:cs="Constantia"/>
          <w:spacing w:val="-2"/>
          <w:sz w:val="28"/>
          <w:szCs w:val="28"/>
        </w:rPr>
      </w:pPr>
    </w:p>
    <w:p w14:paraId="5A9FB866" w14:textId="77777777" w:rsidR="00C4258D" w:rsidRDefault="00C4258D" w:rsidP="00CD50F9">
      <w:pPr>
        <w:spacing w:line="360" w:lineRule="auto"/>
        <w:ind w:right="142"/>
        <w:rPr>
          <w:sz w:val="24"/>
          <w:szCs w:val="24"/>
        </w:rPr>
      </w:pPr>
      <w:r>
        <w:rPr>
          <w:sz w:val="24"/>
          <w:szCs w:val="24"/>
        </w:rPr>
        <w:t xml:space="preserve">Il Palazzo Pretorio si trova nella piazza del Duomo, nel Castello di Colle, uno dei tre terzieri storici in cui è divisa la città. Dal 1976 l’edificio ospita l’Antiquarium etrusco, dedicato al grande storico dell’arte antica Ranuccio Bianchi Bandinelli, ma la sua storia è molto più antica. </w:t>
      </w:r>
    </w:p>
    <w:p w14:paraId="3C71F68C" w14:textId="77777777" w:rsidR="00C4258D" w:rsidRDefault="00C4258D" w:rsidP="00CD50F9">
      <w:pPr>
        <w:spacing w:line="360" w:lineRule="auto"/>
        <w:ind w:right="142"/>
        <w:rPr>
          <w:sz w:val="24"/>
          <w:szCs w:val="24"/>
        </w:rPr>
      </w:pPr>
      <w:r>
        <w:rPr>
          <w:sz w:val="24"/>
          <w:szCs w:val="24"/>
        </w:rPr>
        <w:t xml:space="preserve">Il complesso, formato da strutture più antiche, fu adattato a Palazzo del Podestà all’inizio del XIV secolo, ma già nel 1336 fu ceduto al Comune di Firenze come presidio militare, una </w:t>
      </w:r>
      <w:r>
        <w:rPr>
          <w:i/>
          <w:iCs/>
          <w:sz w:val="24"/>
          <w:szCs w:val="24"/>
        </w:rPr>
        <w:t>rocca forte</w:t>
      </w:r>
      <w:r>
        <w:rPr>
          <w:sz w:val="24"/>
          <w:szCs w:val="24"/>
        </w:rPr>
        <w:t xml:space="preserve"> di cui ancora oggi sono evidenti i segni delle fortificazioni.</w:t>
      </w:r>
    </w:p>
    <w:p w14:paraId="7B0C3C5C" w14:textId="77777777" w:rsidR="00C4258D" w:rsidRDefault="00C4258D" w:rsidP="00CD50F9">
      <w:pPr>
        <w:spacing w:line="360" w:lineRule="auto"/>
        <w:ind w:right="142"/>
        <w:rPr>
          <w:sz w:val="24"/>
          <w:szCs w:val="24"/>
        </w:rPr>
      </w:pPr>
      <w:r>
        <w:rPr>
          <w:sz w:val="24"/>
          <w:szCs w:val="24"/>
        </w:rPr>
        <w:t>Divenuto Palazzo della Pretura alla metà del XIX secolo, conserva all’interno affreschi del passato medievale e rinascimentale e graffiti che ricordano la stagione di lotta politica che ha caratterizzato questa piccola città industriale tra la fine della Grande Guerra e la nascita dell’antifascismo militante, periodo a cui sono dedicate le Stanze della Memoria “Gracco Del Secco”.</w:t>
      </w:r>
    </w:p>
    <w:p w14:paraId="1F749E05" w14:textId="77777777" w:rsidR="00C4258D" w:rsidRDefault="00C4258D" w:rsidP="00CD50F9">
      <w:pPr>
        <w:spacing w:line="360" w:lineRule="auto"/>
        <w:ind w:right="142"/>
        <w:rPr>
          <w:sz w:val="24"/>
          <w:szCs w:val="24"/>
        </w:rPr>
      </w:pPr>
      <w:r>
        <w:rPr>
          <w:sz w:val="24"/>
          <w:szCs w:val="24"/>
        </w:rPr>
        <w:t xml:space="preserve">L’edificio accoglie la sezione archeologica dei Musei Civici: il percorso accompagna nella storia più antica del territorio colligiano, dalla formazione geologica della Valdelsa fino all’età comunale: rilievo è dato alla narrazione del popolamento in età etrusca, grazie all’esposizione di reperti trovati nelle necropoli e in aree abitative e produttive, che esaltano la vocazione manifatturiera di Colle fin da epoche così antiche. Grande importanza riveste la Collezione Terrosi, acquistata dal Comune nel 1972: per dare maggiore risalto al sepolcro dei </w:t>
      </w:r>
      <w:proofErr w:type="spellStart"/>
      <w:r>
        <w:rPr>
          <w:i/>
          <w:iCs/>
          <w:sz w:val="24"/>
          <w:szCs w:val="24"/>
        </w:rPr>
        <w:t>Calisna</w:t>
      </w:r>
      <w:proofErr w:type="spellEnd"/>
      <w:r>
        <w:rPr>
          <w:i/>
          <w:iCs/>
          <w:sz w:val="24"/>
          <w:szCs w:val="24"/>
        </w:rPr>
        <w:t xml:space="preserve"> </w:t>
      </w:r>
      <w:proofErr w:type="spellStart"/>
      <w:r>
        <w:rPr>
          <w:i/>
          <w:iCs/>
          <w:sz w:val="24"/>
          <w:szCs w:val="24"/>
        </w:rPr>
        <w:t>Sepu</w:t>
      </w:r>
      <w:proofErr w:type="spellEnd"/>
      <w:r>
        <w:rPr>
          <w:sz w:val="24"/>
          <w:szCs w:val="24"/>
        </w:rPr>
        <w:t>, trovato inviolato nel 1893, i materiali conservati non sono esposti in apposite vetrine ma in una ricostruzione in scala reale della tomba, disposti sulle banchine come furono ritrovati al momento dello scavo nella necropoli del Casone.</w:t>
      </w:r>
    </w:p>
    <w:p w14:paraId="57DEDE63" w14:textId="77777777" w:rsidR="00C4258D" w:rsidRDefault="00C4258D" w:rsidP="00CD50F9">
      <w:pPr>
        <w:spacing w:line="360" w:lineRule="auto"/>
        <w:ind w:right="142"/>
        <w:rPr>
          <w:sz w:val="24"/>
          <w:szCs w:val="24"/>
        </w:rPr>
      </w:pPr>
      <w:r>
        <w:rPr>
          <w:sz w:val="24"/>
          <w:szCs w:val="24"/>
        </w:rPr>
        <w:t xml:space="preserve">Il polo culturale del Palazzo Pretorio si apre anche all’arte contemporanea: nel giardino, infatti, si trova l’opera </w:t>
      </w:r>
      <w:r>
        <w:rPr>
          <w:i/>
          <w:iCs/>
          <w:sz w:val="24"/>
          <w:szCs w:val="24"/>
        </w:rPr>
        <w:t>Concrete Block</w:t>
      </w:r>
      <w:r>
        <w:rPr>
          <w:sz w:val="24"/>
          <w:szCs w:val="24"/>
        </w:rPr>
        <w:t xml:space="preserve"> di Sol LeWitt, mentre in una delle celle carcerarie è esposta l’installazione </w:t>
      </w:r>
      <w:r>
        <w:rPr>
          <w:i/>
          <w:iCs/>
          <w:sz w:val="24"/>
          <w:szCs w:val="24"/>
        </w:rPr>
        <w:t>Tears</w:t>
      </w:r>
      <w:r>
        <w:rPr>
          <w:sz w:val="24"/>
          <w:szCs w:val="24"/>
        </w:rPr>
        <w:t xml:space="preserve"> dell’artista egiziano Moataz Nasr.</w:t>
      </w:r>
    </w:p>
    <w:p w14:paraId="1C065B20" w14:textId="77777777" w:rsidR="00C4258D" w:rsidRDefault="00C4258D" w:rsidP="00CD50F9">
      <w:pPr>
        <w:pStyle w:val="Corpotesto"/>
        <w:spacing w:before="120" w:line="360" w:lineRule="auto"/>
        <w:ind w:left="0" w:right="142"/>
        <w:rPr>
          <w:rFonts w:cs="Constantia"/>
        </w:rPr>
      </w:pPr>
      <w:r>
        <w:t xml:space="preserve">Il percorso espositivo si articola pertanto attorno ai modi della formazione del territorio e del popolamento dell’area dalla Preistoria fino al Medioevo, con uno sguardo sul recente passato di lotta politica e un’attenzione particolare all’arte contemporanea. </w:t>
      </w:r>
    </w:p>
    <w:p w14:paraId="3AE2A854" w14:textId="4435DC56" w:rsidR="00C4258D" w:rsidRDefault="00C4258D" w:rsidP="00CD50F9">
      <w:pPr>
        <w:pStyle w:val="Corpotesto"/>
        <w:spacing w:before="120" w:line="360" w:lineRule="auto"/>
        <w:ind w:left="0" w:right="142"/>
      </w:pPr>
      <w:r>
        <w:t>Nello specifico la visita al Palazzo Pretorio</w:t>
      </w:r>
      <w:r w:rsidR="00EF00B5">
        <w:t xml:space="preserve">, articolato in tre </w:t>
      </w:r>
      <w:proofErr w:type="gramStart"/>
      <w:r w:rsidR="00EF00B5">
        <w:t xml:space="preserve">sezioni, </w:t>
      </w:r>
      <w:r>
        <w:t xml:space="preserve"> si</w:t>
      </w:r>
      <w:proofErr w:type="gramEnd"/>
      <w:r>
        <w:t xml:space="preserve"> </w:t>
      </w:r>
      <w:r w:rsidR="00EF00B5">
        <w:t xml:space="preserve">orienta </w:t>
      </w:r>
      <w:proofErr w:type="gramStart"/>
      <w:r w:rsidR="00EF00B5">
        <w:t xml:space="preserve">su </w:t>
      </w:r>
      <w:r>
        <w:t xml:space="preserve"> tre</w:t>
      </w:r>
      <w:proofErr w:type="gramEnd"/>
      <w:r>
        <w:t xml:space="preserve"> divers</w:t>
      </w:r>
      <w:r w:rsidR="00EF00B5">
        <w:t>i temi, secondo le sezioni di cui è composto</w:t>
      </w:r>
      <w:r>
        <w:t>:</w:t>
      </w:r>
    </w:p>
    <w:p w14:paraId="24605FDB" w14:textId="77777777" w:rsidR="00C4258D" w:rsidRDefault="00C4258D" w:rsidP="00CD50F9">
      <w:pPr>
        <w:pStyle w:val="Corpotesto"/>
        <w:numPr>
          <w:ilvl w:val="0"/>
          <w:numId w:val="8"/>
        </w:numPr>
        <w:spacing w:before="120" w:line="360" w:lineRule="auto"/>
        <w:ind w:left="0" w:right="142" w:firstLine="0"/>
        <w:jc w:val="both"/>
      </w:pPr>
      <w:r>
        <w:t xml:space="preserve">il </w:t>
      </w:r>
      <w:r>
        <w:rPr>
          <w:i/>
          <w:iCs/>
        </w:rPr>
        <w:t>Museo archeologico “Ranuccio Bianchi Bandinelli”</w:t>
      </w:r>
      <w:r>
        <w:t xml:space="preserve"> illustra le vicende di formazione territoriale della Valdelsa e il popolamento di Colle di Val d’Elsa, dalle prime fase di ominazione fino alla definizione del Comune con particolare riferimento alla presenza etrusca in relazione alle </w:t>
      </w:r>
      <w:r>
        <w:lastRenderedPageBreak/>
        <w:t>dinamiche territoriali connesse con l’affermazione del centro di Volterra e alle testimonianze di età romana;</w:t>
      </w:r>
    </w:p>
    <w:p w14:paraId="204A1706" w14:textId="77777777" w:rsidR="00C4258D" w:rsidRDefault="00C4258D" w:rsidP="00C4258D">
      <w:pPr>
        <w:pStyle w:val="Corpotesto"/>
        <w:numPr>
          <w:ilvl w:val="0"/>
          <w:numId w:val="8"/>
        </w:numPr>
        <w:spacing w:before="120" w:line="360" w:lineRule="auto"/>
        <w:ind w:left="0" w:right="142" w:firstLine="0"/>
        <w:jc w:val="both"/>
      </w:pPr>
      <w:r>
        <w:t xml:space="preserve">le </w:t>
      </w:r>
      <w:r>
        <w:rPr>
          <w:i/>
          <w:iCs/>
        </w:rPr>
        <w:t>Stanze della Memoria “Gracco Del Secco”</w:t>
      </w:r>
      <w:r>
        <w:t xml:space="preserve"> affronta, attraverso l’esposizione e la narrazione delle scritte nelle celle carcerarie, la nascita dell’antifascismo delle origini</w:t>
      </w:r>
    </w:p>
    <w:p w14:paraId="5561F913" w14:textId="77777777" w:rsidR="00C4258D" w:rsidRDefault="00C4258D" w:rsidP="00C4258D">
      <w:pPr>
        <w:pStyle w:val="Corpotesto"/>
        <w:numPr>
          <w:ilvl w:val="0"/>
          <w:numId w:val="8"/>
        </w:numPr>
        <w:spacing w:before="120" w:line="360" w:lineRule="auto"/>
        <w:ind w:left="0" w:right="142" w:firstLine="0"/>
        <w:jc w:val="both"/>
      </w:pPr>
      <w:r>
        <w:t xml:space="preserve">il </w:t>
      </w:r>
      <w:r>
        <w:rPr>
          <w:i/>
          <w:iCs/>
        </w:rPr>
        <w:t>Giardino delle Arti</w:t>
      </w:r>
      <w:r>
        <w:t xml:space="preserve"> mette in dialogo il passato con l’arte contemporanea, in uno spazio dove le attività performative possono dialogare con la tradizione.</w:t>
      </w:r>
    </w:p>
    <w:p w14:paraId="2A9D3B13" w14:textId="77777777" w:rsidR="00C4258D" w:rsidRDefault="00C4258D" w:rsidP="00C4258D">
      <w:pPr>
        <w:pStyle w:val="Corpotesto"/>
        <w:spacing w:before="121"/>
        <w:ind w:left="0" w:right="142"/>
      </w:pPr>
      <w:r>
        <w:t>I</w:t>
      </w:r>
      <w:r>
        <w:rPr>
          <w:spacing w:val="-5"/>
        </w:rPr>
        <w:t xml:space="preserve"> </w:t>
      </w:r>
      <w:r>
        <w:t>principali</w:t>
      </w:r>
      <w:r>
        <w:rPr>
          <w:spacing w:val="-4"/>
        </w:rPr>
        <w:t xml:space="preserve"> </w:t>
      </w:r>
      <w:r>
        <w:t>riferimenti</w:t>
      </w:r>
      <w:r>
        <w:rPr>
          <w:spacing w:val="-2"/>
        </w:rPr>
        <w:t xml:space="preserve"> </w:t>
      </w:r>
      <w:r>
        <w:t>normativi</w:t>
      </w:r>
      <w:r>
        <w:rPr>
          <w:spacing w:val="-3"/>
        </w:rPr>
        <w:t xml:space="preserve"> </w:t>
      </w:r>
      <w:r>
        <w:t>al</w:t>
      </w:r>
      <w:r>
        <w:rPr>
          <w:spacing w:val="-3"/>
        </w:rPr>
        <w:t xml:space="preserve"> </w:t>
      </w:r>
      <w:r>
        <w:t>presente</w:t>
      </w:r>
      <w:r>
        <w:rPr>
          <w:spacing w:val="-2"/>
        </w:rPr>
        <w:t xml:space="preserve"> </w:t>
      </w:r>
      <w:r>
        <w:t>Regolamento</w:t>
      </w:r>
      <w:r>
        <w:rPr>
          <w:spacing w:val="-3"/>
        </w:rPr>
        <w:t xml:space="preserve"> </w:t>
      </w:r>
      <w:r>
        <w:rPr>
          <w:spacing w:val="-2"/>
        </w:rPr>
        <w:t>sono:</w:t>
      </w:r>
    </w:p>
    <w:p w14:paraId="6CF01454" w14:textId="77777777" w:rsidR="00C4258D" w:rsidRDefault="00C4258D" w:rsidP="00C4258D">
      <w:pPr>
        <w:pStyle w:val="Paragrafoelenco"/>
        <w:numPr>
          <w:ilvl w:val="0"/>
          <w:numId w:val="10"/>
        </w:numPr>
        <w:tabs>
          <w:tab w:val="left" w:pos="501"/>
        </w:tabs>
        <w:spacing w:before="268"/>
        <w:ind w:left="0" w:right="142" w:firstLine="0"/>
        <w:rPr>
          <w:sz w:val="24"/>
        </w:rPr>
      </w:pPr>
      <w:r>
        <w:rPr>
          <w:sz w:val="24"/>
        </w:rPr>
        <w:t>l’art.</w:t>
      </w:r>
      <w:r>
        <w:rPr>
          <w:spacing w:val="-1"/>
          <w:sz w:val="24"/>
        </w:rPr>
        <w:t xml:space="preserve"> </w:t>
      </w:r>
      <w:r>
        <w:rPr>
          <w:sz w:val="24"/>
        </w:rPr>
        <w:t>9</w:t>
      </w:r>
      <w:r>
        <w:rPr>
          <w:spacing w:val="-1"/>
          <w:sz w:val="24"/>
        </w:rPr>
        <w:t xml:space="preserve"> </w:t>
      </w:r>
      <w:r>
        <w:rPr>
          <w:sz w:val="24"/>
        </w:rPr>
        <w:t>della</w:t>
      </w:r>
      <w:r>
        <w:rPr>
          <w:spacing w:val="-1"/>
          <w:sz w:val="24"/>
        </w:rPr>
        <w:t xml:space="preserve"> </w:t>
      </w:r>
      <w:r>
        <w:rPr>
          <w:spacing w:val="-2"/>
          <w:sz w:val="24"/>
        </w:rPr>
        <w:t>Costituzione;</w:t>
      </w:r>
    </w:p>
    <w:p w14:paraId="5148BED8" w14:textId="77777777" w:rsidR="00C4258D" w:rsidRDefault="00C4258D" w:rsidP="00C4258D">
      <w:pPr>
        <w:pStyle w:val="Paragrafoelenco"/>
        <w:numPr>
          <w:ilvl w:val="0"/>
          <w:numId w:val="10"/>
        </w:numPr>
        <w:tabs>
          <w:tab w:val="left" w:pos="501"/>
        </w:tabs>
        <w:spacing w:before="266"/>
        <w:ind w:left="0" w:right="142" w:firstLine="0"/>
        <w:rPr>
          <w:sz w:val="24"/>
        </w:rPr>
      </w:pPr>
      <w:r>
        <w:rPr>
          <w:sz w:val="24"/>
        </w:rPr>
        <w:t>l’art.</w:t>
      </w:r>
      <w:r>
        <w:rPr>
          <w:spacing w:val="-2"/>
          <w:sz w:val="24"/>
        </w:rPr>
        <w:t xml:space="preserve"> </w:t>
      </w:r>
      <w:r>
        <w:rPr>
          <w:sz w:val="24"/>
        </w:rPr>
        <w:t>118</w:t>
      </w:r>
      <w:r>
        <w:rPr>
          <w:spacing w:val="-2"/>
          <w:sz w:val="24"/>
        </w:rPr>
        <w:t xml:space="preserve"> </w:t>
      </w:r>
      <w:r>
        <w:rPr>
          <w:sz w:val="24"/>
        </w:rPr>
        <w:t>della</w:t>
      </w:r>
      <w:r>
        <w:rPr>
          <w:spacing w:val="-1"/>
          <w:sz w:val="24"/>
        </w:rPr>
        <w:t xml:space="preserve"> </w:t>
      </w:r>
      <w:r>
        <w:rPr>
          <w:spacing w:val="-2"/>
          <w:sz w:val="24"/>
        </w:rPr>
        <w:t>Costituzione;</w:t>
      </w:r>
    </w:p>
    <w:p w14:paraId="6ECE46B2" w14:textId="77777777" w:rsidR="00C4258D" w:rsidRDefault="00C4258D" w:rsidP="00C4258D">
      <w:pPr>
        <w:pStyle w:val="Paragrafoelenco"/>
        <w:numPr>
          <w:ilvl w:val="0"/>
          <w:numId w:val="10"/>
        </w:numPr>
        <w:tabs>
          <w:tab w:val="left" w:pos="501"/>
        </w:tabs>
        <w:spacing w:before="268" w:line="350" w:lineRule="auto"/>
        <w:ind w:left="0" w:right="142" w:firstLine="0"/>
        <w:rPr>
          <w:sz w:val="24"/>
        </w:rPr>
      </w:pPr>
      <w:r>
        <w:rPr>
          <w:sz w:val="24"/>
        </w:rPr>
        <w:t>il Decreto Legislativo 22 gennaio 2004, n. 42 “Codice dei beni culturali e del paesaggio”,</w:t>
      </w:r>
      <w:r>
        <w:rPr>
          <w:spacing w:val="40"/>
          <w:sz w:val="24"/>
        </w:rPr>
        <w:t xml:space="preserve"> </w:t>
      </w:r>
      <w:r>
        <w:rPr>
          <w:sz w:val="24"/>
        </w:rPr>
        <w:t>ai sensi dell'articolo 10 Legge 6 luglio 2002, n. 137;</w:t>
      </w:r>
    </w:p>
    <w:p w14:paraId="7A7B1FE2" w14:textId="77777777" w:rsidR="00C4258D" w:rsidRDefault="00C4258D" w:rsidP="00C4258D">
      <w:pPr>
        <w:pStyle w:val="Paragrafoelenco"/>
        <w:numPr>
          <w:ilvl w:val="0"/>
          <w:numId w:val="10"/>
        </w:numPr>
        <w:tabs>
          <w:tab w:val="left" w:pos="501"/>
        </w:tabs>
        <w:spacing w:before="136" w:line="352" w:lineRule="auto"/>
        <w:ind w:left="0" w:right="142" w:firstLine="0"/>
        <w:rPr>
          <w:sz w:val="24"/>
        </w:rPr>
      </w:pPr>
      <w:r>
        <w:rPr>
          <w:sz w:val="24"/>
        </w:rPr>
        <w:t>la</w:t>
      </w:r>
      <w:r>
        <w:rPr>
          <w:spacing w:val="33"/>
          <w:sz w:val="24"/>
        </w:rPr>
        <w:t xml:space="preserve"> </w:t>
      </w:r>
      <w:r>
        <w:rPr>
          <w:sz w:val="24"/>
        </w:rPr>
        <w:t>L.R.T.</w:t>
      </w:r>
      <w:r>
        <w:rPr>
          <w:spacing w:val="34"/>
          <w:sz w:val="24"/>
        </w:rPr>
        <w:t xml:space="preserve"> </w:t>
      </w:r>
      <w:r>
        <w:rPr>
          <w:sz w:val="24"/>
        </w:rPr>
        <w:t>n.</w:t>
      </w:r>
      <w:r>
        <w:rPr>
          <w:spacing w:val="33"/>
          <w:sz w:val="24"/>
        </w:rPr>
        <w:t xml:space="preserve"> </w:t>
      </w:r>
      <w:r>
        <w:rPr>
          <w:sz w:val="24"/>
        </w:rPr>
        <w:t>21</w:t>
      </w:r>
      <w:r>
        <w:rPr>
          <w:spacing w:val="32"/>
          <w:sz w:val="24"/>
        </w:rPr>
        <w:t xml:space="preserve"> </w:t>
      </w:r>
      <w:r>
        <w:rPr>
          <w:sz w:val="24"/>
        </w:rPr>
        <w:t>del</w:t>
      </w:r>
      <w:r>
        <w:rPr>
          <w:spacing w:val="33"/>
          <w:sz w:val="24"/>
        </w:rPr>
        <w:t xml:space="preserve"> </w:t>
      </w:r>
      <w:r>
        <w:rPr>
          <w:sz w:val="24"/>
        </w:rPr>
        <w:t>25</w:t>
      </w:r>
      <w:r>
        <w:rPr>
          <w:spacing w:val="34"/>
          <w:sz w:val="24"/>
        </w:rPr>
        <w:t xml:space="preserve"> </w:t>
      </w:r>
      <w:r>
        <w:rPr>
          <w:sz w:val="24"/>
        </w:rPr>
        <w:t>febbraio</w:t>
      </w:r>
      <w:r>
        <w:rPr>
          <w:spacing w:val="33"/>
          <w:sz w:val="24"/>
        </w:rPr>
        <w:t xml:space="preserve"> </w:t>
      </w:r>
      <w:r>
        <w:rPr>
          <w:sz w:val="24"/>
        </w:rPr>
        <w:t>2010:</w:t>
      </w:r>
      <w:r>
        <w:rPr>
          <w:spacing w:val="33"/>
          <w:sz w:val="24"/>
        </w:rPr>
        <w:t xml:space="preserve"> </w:t>
      </w:r>
      <w:r>
        <w:rPr>
          <w:sz w:val="24"/>
        </w:rPr>
        <w:t>“Testo</w:t>
      </w:r>
      <w:r>
        <w:rPr>
          <w:spacing w:val="32"/>
          <w:sz w:val="24"/>
        </w:rPr>
        <w:t xml:space="preserve"> </w:t>
      </w:r>
      <w:r>
        <w:rPr>
          <w:sz w:val="24"/>
        </w:rPr>
        <w:t>unico</w:t>
      </w:r>
      <w:r>
        <w:rPr>
          <w:spacing w:val="32"/>
          <w:sz w:val="24"/>
        </w:rPr>
        <w:t xml:space="preserve"> </w:t>
      </w:r>
      <w:r>
        <w:rPr>
          <w:sz w:val="24"/>
        </w:rPr>
        <w:t>delle</w:t>
      </w:r>
      <w:r>
        <w:rPr>
          <w:spacing w:val="33"/>
          <w:sz w:val="24"/>
        </w:rPr>
        <w:t xml:space="preserve"> </w:t>
      </w:r>
      <w:r>
        <w:rPr>
          <w:sz w:val="24"/>
        </w:rPr>
        <w:t>disposizioni</w:t>
      </w:r>
      <w:r>
        <w:rPr>
          <w:spacing w:val="34"/>
          <w:sz w:val="24"/>
        </w:rPr>
        <w:t xml:space="preserve"> </w:t>
      </w:r>
      <w:r>
        <w:rPr>
          <w:sz w:val="24"/>
        </w:rPr>
        <w:t>in</w:t>
      </w:r>
      <w:r>
        <w:rPr>
          <w:spacing w:val="32"/>
          <w:sz w:val="24"/>
        </w:rPr>
        <w:t xml:space="preserve"> </w:t>
      </w:r>
      <w:r>
        <w:rPr>
          <w:sz w:val="24"/>
        </w:rPr>
        <w:t>materia</w:t>
      </w:r>
      <w:r>
        <w:rPr>
          <w:spacing w:val="32"/>
          <w:sz w:val="24"/>
        </w:rPr>
        <w:t xml:space="preserve"> </w:t>
      </w:r>
      <w:r>
        <w:rPr>
          <w:sz w:val="24"/>
        </w:rPr>
        <w:t>di</w:t>
      </w:r>
      <w:r>
        <w:rPr>
          <w:spacing w:val="32"/>
          <w:sz w:val="24"/>
        </w:rPr>
        <w:t xml:space="preserve"> </w:t>
      </w:r>
      <w:r>
        <w:rPr>
          <w:sz w:val="24"/>
        </w:rPr>
        <w:t>beni, istituti</w:t>
      </w:r>
      <w:r>
        <w:rPr>
          <w:spacing w:val="80"/>
          <w:sz w:val="24"/>
        </w:rPr>
        <w:t xml:space="preserve"> </w:t>
      </w:r>
      <w:r>
        <w:rPr>
          <w:sz w:val="24"/>
        </w:rPr>
        <w:t>e</w:t>
      </w:r>
      <w:r>
        <w:rPr>
          <w:spacing w:val="80"/>
          <w:sz w:val="24"/>
        </w:rPr>
        <w:t xml:space="preserve"> </w:t>
      </w:r>
      <w:r>
        <w:rPr>
          <w:sz w:val="24"/>
        </w:rPr>
        <w:t>attività</w:t>
      </w:r>
      <w:r>
        <w:rPr>
          <w:spacing w:val="80"/>
          <w:sz w:val="24"/>
        </w:rPr>
        <w:t xml:space="preserve"> </w:t>
      </w:r>
      <w:r>
        <w:rPr>
          <w:sz w:val="24"/>
        </w:rPr>
        <w:t>culturali</w:t>
      </w:r>
      <w:r>
        <w:rPr>
          <w:spacing w:val="80"/>
          <w:sz w:val="24"/>
        </w:rPr>
        <w:t xml:space="preserve"> </w:t>
      </w:r>
      <w:r>
        <w:rPr>
          <w:sz w:val="24"/>
        </w:rPr>
        <w:t>con</w:t>
      </w:r>
      <w:r>
        <w:rPr>
          <w:spacing w:val="80"/>
          <w:sz w:val="24"/>
        </w:rPr>
        <w:t xml:space="preserve"> </w:t>
      </w:r>
      <w:r>
        <w:rPr>
          <w:sz w:val="24"/>
        </w:rPr>
        <w:t>successive</w:t>
      </w:r>
      <w:r>
        <w:rPr>
          <w:spacing w:val="80"/>
          <w:sz w:val="24"/>
        </w:rPr>
        <w:t xml:space="preserve"> </w:t>
      </w:r>
      <w:r>
        <w:rPr>
          <w:sz w:val="24"/>
        </w:rPr>
        <w:t>modifiche</w:t>
      </w:r>
      <w:r>
        <w:rPr>
          <w:spacing w:val="80"/>
          <w:sz w:val="24"/>
        </w:rPr>
        <w:t xml:space="preserve"> </w:t>
      </w:r>
      <w:r>
        <w:rPr>
          <w:sz w:val="24"/>
        </w:rPr>
        <w:t>(Legge</w:t>
      </w:r>
      <w:r>
        <w:rPr>
          <w:spacing w:val="80"/>
          <w:sz w:val="24"/>
        </w:rPr>
        <w:t xml:space="preserve"> </w:t>
      </w:r>
      <w:r>
        <w:rPr>
          <w:sz w:val="24"/>
        </w:rPr>
        <w:t>Regionale</w:t>
      </w:r>
      <w:r>
        <w:rPr>
          <w:spacing w:val="80"/>
          <w:sz w:val="24"/>
        </w:rPr>
        <w:t xml:space="preserve"> </w:t>
      </w:r>
      <w:r>
        <w:rPr>
          <w:sz w:val="24"/>
        </w:rPr>
        <w:t>n.</w:t>
      </w:r>
      <w:r>
        <w:rPr>
          <w:spacing w:val="80"/>
          <w:sz w:val="24"/>
        </w:rPr>
        <w:t xml:space="preserve"> </w:t>
      </w:r>
      <w:r>
        <w:rPr>
          <w:sz w:val="24"/>
        </w:rPr>
        <w:t>78</w:t>
      </w:r>
      <w:r>
        <w:rPr>
          <w:spacing w:val="80"/>
          <w:sz w:val="24"/>
        </w:rPr>
        <w:t xml:space="preserve"> </w:t>
      </w:r>
      <w:r>
        <w:rPr>
          <w:sz w:val="24"/>
        </w:rPr>
        <w:t>dell’11</w:t>
      </w:r>
    </w:p>
    <w:p w14:paraId="60831FCE" w14:textId="77777777" w:rsidR="00C4258D" w:rsidRDefault="00C4258D" w:rsidP="00C4258D">
      <w:pPr>
        <w:pStyle w:val="Corpotesto"/>
        <w:spacing w:before="37" w:line="360" w:lineRule="auto"/>
        <w:ind w:left="0" w:right="142"/>
      </w:pPr>
      <w:r>
        <w:t>dicembre 2019) e relativo Regolamento 22R/2011 (aggiornato con Delibera Giunta Regionale n. 748 del 22.6.2020);</w:t>
      </w:r>
    </w:p>
    <w:p w14:paraId="216801AC" w14:textId="77777777" w:rsidR="00C4258D" w:rsidRDefault="00C4258D" w:rsidP="00C4258D">
      <w:pPr>
        <w:pStyle w:val="Paragrafoelenco"/>
        <w:numPr>
          <w:ilvl w:val="0"/>
          <w:numId w:val="10"/>
        </w:numPr>
        <w:tabs>
          <w:tab w:val="left" w:pos="501"/>
        </w:tabs>
        <w:spacing w:before="118" w:line="352" w:lineRule="auto"/>
        <w:ind w:left="0" w:right="142" w:firstLine="0"/>
        <w:jc w:val="both"/>
        <w:rPr>
          <w:sz w:val="24"/>
        </w:rPr>
      </w:pPr>
      <w:r>
        <w:rPr>
          <w:sz w:val="24"/>
        </w:rPr>
        <w:t>il</w:t>
      </w:r>
      <w:r>
        <w:rPr>
          <w:spacing w:val="-1"/>
          <w:sz w:val="24"/>
        </w:rPr>
        <w:t xml:space="preserve"> </w:t>
      </w:r>
      <w:r>
        <w:rPr>
          <w:sz w:val="24"/>
        </w:rPr>
        <w:t>Decreto</w:t>
      </w:r>
      <w:r>
        <w:rPr>
          <w:spacing w:val="-1"/>
          <w:sz w:val="24"/>
        </w:rPr>
        <w:t xml:space="preserve"> </w:t>
      </w:r>
      <w:r>
        <w:rPr>
          <w:sz w:val="24"/>
        </w:rPr>
        <w:t>Ministeriale del</w:t>
      </w:r>
      <w:r>
        <w:rPr>
          <w:spacing w:val="-1"/>
          <w:sz w:val="24"/>
        </w:rPr>
        <w:t xml:space="preserve"> </w:t>
      </w:r>
      <w:r>
        <w:rPr>
          <w:sz w:val="24"/>
        </w:rPr>
        <w:t>21</w:t>
      </w:r>
      <w:r>
        <w:rPr>
          <w:spacing w:val="-1"/>
          <w:sz w:val="24"/>
        </w:rPr>
        <w:t xml:space="preserve"> </w:t>
      </w:r>
      <w:r>
        <w:rPr>
          <w:sz w:val="24"/>
        </w:rPr>
        <w:t>febbraio</w:t>
      </w:r>
      <w:r>
        <w:rPr>
          <w:spacing w:val="-1"/>
          <w:sz w:val="24"/>
        </w:rPr>
        <w:t xml:space="preserve"> </w:t>
      </w:r>
      <w:r>
        <w:rPr>
          <w:sz w:val="24"/>
        </w:rPr>
        <w:t>2018 n. 113, “Adozione dei</w:t>
      </w:r>
      <w:r>
        <w:rPr>
          <w:spacing w:val="-1"/>
          <w:sz w:val="24"/>
        </w:rPr>
        <w:t xml:space="preserve"> </w:t>
      </w:r>
      <w:r>
        <w:rPr>
          <w:sz w:val="24"/>
        </w:rPr>
        <w:t>livelli minimi</w:t>
      </w:r>
      <w:r>
        <w:rPr>
          <w:spacing w:val="-1"/>
          <w:sz w:val="24"/>
        </w:rPr>
        <w:t xml:space="preserve"> </w:t>
      </w:r>
      <w:r>
        <w:rPr>
          <w:sz w:val="24"/>
        </w:rPr>
        <w:t>uniformi</w:t>
      </w:r>
      <w:r>
        <w:rPr>
          <w:spacing w:val="-1"/>
          <w:sz w:val="24"/>
        </w:rPr>
        <w:t xml:space="preserve"> </w:t>
      </w:r>
      <w:r>
        <w:rPr>
          <w:sz w:val="24"/>
        </w:rPr>
        <w:t>di qualità per i musei e i luoghi della cultura di appartenenza pubblica e attivazione del Sistema museale nazionale”; Allegato I “Livelli uniformi di qualità per i musei”.</w:t>
      </w:r>
    </w:p>
    <w:p w14:paraId="2E14E32D" w14:textId="77777777" w:rsidR="00C4258D" w:rsidRDefault="00C4258D" w:rsidP="00C4258D">
      <w:pPr>
        <w:pStyle w:val="Corpotesto"/>
        <w:spacing w:before="134"/>
        <w:ind w:left="0" w:right="142"/>
      </w:pPr>
      <w:r>
        <w:t>Rappresentano</w:t>
      </w:r>
      <w:r>
        <w:rPr>
          <w:spacing w:val="-6"/>
        </w:rPr>
        <w:t xml:space="preserve"> </w:t>
      </w:r>
      <w:r>
        <w:t>ulteriori</w:t>
      </w:r>
      <w:r>
        <w:rPr>
          <w:spacing w:val="-4"/>
        </w:rPr>
        <w:t xml:space="preserve"> </w:t>
      </w:r>
      <w:r>
        <w:rPr>
          <w:spacing w:val="-2"/>
        </w:rPr>
        <w:t>riferimenti:</w:t>
      </w:r>
    </w:p>
    <w:p w14:paraId="725BF7F5" w14:textId="77777777" w:rsidR="00C4258D" w:rsidRDefault="00C4258D" w:rsidP="00C4258D">
      <w:pPr>
        <w:pStyle w:val="Paragrafoelenco"/>
        <w:numPr>
          <w:ilvl w:val="1"/>
          <w:numId w:val="10"/>
        </w:numPr>
        <w:tabs>
          <w:tab w:val="left" w:pos="659"/>
        </w:tabs>
        <w:spacing w:before="268" w:line="355" w:lineRule="auto"/>
        <w:ind w:left="0" w:right="142" w:firstLine="0"/>
        <w:jc w:val="both"/>
        <w:rPr>
          <w:sz w:val="24"/>
        </w:rPr>
      </w:pPr>
      <w:r>
        <w:rPr>
          <w:sz w:val="24"/>
        </w:rPr>
        <w:t xml:space="preserve">il Codice etico dei Musei </w:t>
      </w:r>
      <w:hyperlink r:id="rId10" w:history="1">
        <w:r>
          <w:rPr>
            <w:rStyle w:val="Collegamentoipertestuale"/>
            <w:color w:val="0462C1"/>
            <w:sz w:val="24"/>
          </w:rPr>
          <w:t>http://www.icom-italia.org/traduzione-italiana-codice-etico/</w:t>
        </w:r>
      </w:hyperlink>
      <w:r>
        <w:rPr>
          <w:color w:val="0462C1"/>
          <w:sz w:val="24"/>
        </w:rPr>
        <w:t xml:space="preserve"> </w:t>
      </w:r>
      <w:r>
        <w:rPr>
          <w:sz w:val="24"/>
        </w:rPr>
        <w:t>elaborato da ICOM International. Il Codice riflette i principi accettati dalla comunità museale internazionale ed è uno strumento di autoregolamentazione professionale nell’ambito del servizio pubblico;</w:t>
      </w:r>
    </w:p>
    <w:p w14:paraId="4D445E33" w14:textId="77777777" w:rsidR="00C4258D" w:rsidRDefault="00C4258D" w:rsidP="00C4258D">
      <w:pPr>
        <w:pStyle w:val="Paragrafoelenco"/>
        <w:numPr>
          <w:ilvl w:val="1"/>
          <w:numId w:val="10"/>
        </w:numPr>
        <w:tabs>
          <w:tab w:val="left" w:pos="658"/>
        </w:tabs>
        <w:spacing w:before="132"/>
        <w:ind w:left="0" w:right="142" w:firstLine="0"/>
        <w:jc w:val="both"/>
        <w:rPr>
          <w:sz w:val="24"/>
        </w:rPr>
      </w:pPr>
      <w:r>
        <w:rPr>
          <w:sz w:val="24"/>
        </w:rPr>
        <w:t>la</w:t>
      </w:r>
      <w:r>
        <w:rPr>
          <w:spacing w:val="-2"/>
          <w:sz w:val="24"/>
        </w:rPr>
        <w:t xml:space="preserve"> </w:t>
      </w:r>
      <w:r>
        <w:rPr>
          <w:sz w:val="24"/>
        </w:rPr>
        <w:t>Convenzione</w:t>
      </w:r>
      <w:r>
        <w:rPr>
          <w:spacing w:val="-1"/>
          <w:sz w:val="24"/>
        </w:rPr>
        <w:t xml:space="preserve"> </w:t>
      </w:r>
      <w:r>
        <w:rPr>
          <w:sz w:val="24"/>
        </w:rPr>
        <w:t>Europea</w:t>
      </w:r>
      <w:r>
        <w:rPr>
          <w:spacing w:val="-1"/>
          <w:sz w:val="24"/>
        </w:rPr>
        <w:t xml:space="preserve"> </w:t>
      </w:r>
      <w:r>
        <w:rPr>
          <w:sz w:val="24"/>
        </w:rPr>
        <w:t>del</w:t>
      </w:r>
      <w:r>
        <w:rPr>
          <w:spacing w:val="-2"/>
          <w:sz w:val="24"/>
        </w:rPr>
        <w:t xml:space="preserve"> </w:t>
      </w:r>
      <w:r>
        <w:rPr>
          <w:sz w:val="24"/>
        </w:rPr>
        <w:t>Paesaggio</w:t>
      </w:r>
      <w:r>
        <w:rPr>
          <w:spacing w:val="-1"/>
          <w:sz w:val="24"/>
        </w:rPr>
        <w:t xml:space="preserve"> </w:t>
      </w:r>
      <w:r>
        <w:rPr>
          <w:spacing w:val="-2"/>
          <w:sz w:val="24"/>
        </w:rPr>
        <w:t>(2000);</w:t>
      </w:r>
    </w:p>
    <w:p w14:paraId="52DEAF74" w14:textId="77777777" w:rsidR="00C4258D" w:rsidRDefault="00C4258D" w:rsidP="00C4258D">
      <w:pPr>
        <w:pStyle w:val="Paragrafoelenco"/>
        <w:numPr>
          <w:ilvl w:val="1"/>
          <w:numId w:val="10"/>
        </w:numPr>
        <w:tabs>
          <w:tab w:val="left" w:pos="659"/>
        </w:tabs>
        <w:spacing w:before="268" w:line="350" w:lineRule="auto"/>
        <w:ind w:left="0" w:right="142" w:firstLine="0"/>
        <w:jc w:val="both"/>
        <w:rPr>
          <w:sz w:val="24"/>
        </w:rPr>
      </w:pPr>
      <w:r>
        <w:rPr>
          <w:sz w:val="24"/>
        </w:rPr>
        <w:t>la Convenzione quadro del Consiglio d’Europa sul valore dell’eredità culturale per la società (“Convenzione di Faro”, 2005);</w:t>
      </w:r>
    </w:p>
    <w:p w14:paraId="43FDE8AE" w14:textId="77777777" w:rsidR="00C4258D" w:rsidRDefault="00C4258D" w:rsidP="00C4258D">
      <w:pPr>
        <w:pStyle w:val="Paragrafoelenco"/>
        <w:numPr>
          <w:ilvl w:val="1"/>
          <w:numId w:val="10"/>
        </w:numPr>
        <w:tabs>
          <w:tab w:val="left" w:pos="658"/>
        </w:tabs>
        <w:spacing w:before="136"/>
        <w:ind w:left="0" w:right="142" w:firstLine="0"/>
        <w:jc w:val="both"/>
        <w:rPr>
          <w:sz w:val="24"/>
        </w:rPr>
      </w:pPr>
      <w:r>
        <w:rPr>
          <w:sz w:val="24"/>
        </w:rPr>
        <w:t>la</w:t>
      </w:r>
      <w:r>
        <w:rPr>
          <w:spacing w:val="-4"/>
          <w:sz w:val="24"/>
        </w:rPr>
        <w:t xml:space="preserve"> </w:t>
      </w:r>
      <w:r>
        <w:rPr>
          <w:sz w:val="24"/>
        </w:rPr>
        <w:t>Carta</w:t>
      </w:r>
      <w:r>
        <w:rPr>
          <w:spacing w:val="-2"/>
          <w:sz w:val="24"/>
        </w:rPr>
        <w:t xml:space="preserve"> </w:t>
      </w:r>
      <w:r>
        <w:rPr>
          <w:sz w:val="24"/>
        </w:rPr>
        <w:t>di</w:t>
      </w:r>
      <w:r>
        <w:rPr>
          <w:spacing w:val="-1"/>
          <w:sz w:val="24"/>
        </w:rPr>
        <w:t xml:space="preserve"> </w:t>
      </w:r>
      <w:r>
        <w:rPr>
          <w:sz w:val="24"/>
        </w:rPr>
        <w:t>Siena</w:t>
      </w:r>
      <w:r>
        <w:rPr>
          <w:spacing w:val="-1"/>
          <w:sz w:val="24"/>
        </w:rPr>
        <w:t xml:space="preserve"> </w:t>
      </w:r>
      <w:r>
        <w:rPr>
          <w:sz w:val="24"/>
        </w:rPr>
        <w:t>su</w:t>
      </w:r>
      <w:r>
        <w:rPr>
          <w:spacing w:val="-1"/>
          <w:sz w:val="24"/>
        </w:rPr>
        <w:t xml:space="preserve"> </w:t>
      </w:r>
      <w:r>
        <w:rPr>
          <w:sz w:val="24"/>
        </w:rPr>
        <w:t>Musei</w:t>
      </w:r>
      <w:r>
        <w:rPr>
          <w:spacing w:val="-2"/>
          <w:sz w:val="24"/>
        </w:rPr>
        <w:t xml:space="preserve"> </w:t>
      </w:r>
      <w:r>
        <w:rPr>
          <w:sz w:val="24"/>
        </w:rPr>
        <w:t>e Paesaggi</w:t>
      </w:r>
      <w:r>
        <w:rPr>
          <w:spacing w:val="-2"/>
          <w:sz w:val="24"/>
        </w:rPr>
        <w:t xml:space="preserve"> </w:t>
      </w:r>
      <w:r>
        <w:rPr>
          <w:sz w:val="24"/>
        </w:rPr>
        <w:t>Culturali</w:t>
      </w:r>
      <w:r>
        <w:rPr>
          <w:spacing w:val="1"/>
          <w:sz w:val="24"/>
        </w:rPr>
        <w:t xml:space="preserve"> </w:t>
      </w:r>
      <w:r>
        <w:rPr>
          <w:spacing w:val="-2"/>
          <w:sz w:val="24"/>
        </w:rPr>
        <w:t>(2014);</w:t>
      </w:r>
    </w:p>
    <w:p w14:paraId="7ED4387E" w14:textId="77777777" w:rsidR="00C4258D" w:rsidRDefault="00C4258D" w:rsidP="00C4258D">
      <w:pPr>
        <w:pStyle w:val="Paragrafoelenco"/>
        <w:numPr>
          <w:ilvl w:val="1"/>
          <w:numId w:val="10"/>
        </w:numPr>
        <w:tabs>
          <w:tab w:val="left" w:pos="659"/>
        </w:tabs>
        <w:spacing w:before="268" w:line="350" w:lineRule="auto"/>
        <w:ind w:left="0" w:right="142" w:firstLine="0"/>
        <w:jc w:val="both"/>
        <w:rPr>
          <w:sz w:val="24"/>
        </w:rPr>
      </w:pPr>
      <w:r>
        <w:rPr>
          <w:sz w:val="24"/>
        </w:rPr>
        <w:t xml:space="preserve">la </w:t>
      </w:r>
      <w:proofErr w:type="spellStart"/>
      <w:r>
        <w:rPr>
          <w:sz w:val="24"/>
        </w:rPr>
        <w:t>Recommendation</w:t>
      </w:r>
      <w:proofErr w:type="spellEnd"/>
      <w:r>
        <w:rPr>
          <w:sz w:val="24"/>
        </w:rPr>
        <w:t xml:space="preserve"> </w:t>
      </w:r>
      <w:proofErr w:type="spellStart"/>
      <w:r>
        <w:rPr>
          <w:sz w:val="24"/>
        </w:rPr>
        <w:t>concerning</w:t>
      </w:r>
      <w:proofErr w:type="spellEnd"/>
      <w:r>
        <w:rPr>
          <w:sz w:val="24"/>
        </w:rPr>
        <w:t xml:space="preserve"> the </w:t>
      </w:r>
      <w:proofErr w:type="spellStart"/>
      <w:r>
        <w:rPr>
          <w:sz w:val="24"/>
        </w:rPr>
        <w:t>Protection</w:t>
      </w:r>
      <w:proofErr w:type="spellEnd"/>
      <w:r>
        <w:rPr>
          <w:sz w:val="24"/>
        </w:rPr>
        <w:t xml:space="preserve"> and Promotion of Museums and </w:t>
      </w:r>
      <w:proofErr w:type="spellStart"/>
      <w:r>
        <w:rPr>
          <w:sz w:val="24"/>
        </w:rPr>
        <w:t>Collections</w:t>
      </w:r>
      <w:proofErr w:type="spellEnd"/>
      <w:r>
        <w:rPr>
          <w:sz w:val="24"/>
        </w:rPr>
        <w:t xml:space="preserve"> dell’UNESCO (2015).</w:t>
      </w:r>
    </w:p>
    <w:p w14:paraId="2E883F72" w14:textId="77777777" w:rsidR="00C4258D" w:rsidRDefault="00C4258D" w:rsidP="00C4258D">
      <w:pPr>
        <w:pStyle w:val="Corpotesto"/>
        <w:spacing w:before="134" w:line="360" w:lineRule="auto"/>
        <w:ind w:left="0" w:right="142"/>
      </w:pPr>
      <w:r>
        <w:lastRenderedPageBreak/>
        <w:t>Il Comune di Colle di Val d’Elsa, ai fini della promozione ed integrazione del proprio patrimonio culturale con quello presente nella provincia di Siena, con delibera C.C. n. 4/2003 ha aderito alla Fondazione Musei Senesi; successivamente con</w:t>
      </w:r>
      <w:r>
        <w:rPr>
          <w:spacing w:val="-2"/>
        </w:rPr>
        <w:t xml:space="preserve"> </w:t>
      </w:r>
      <w:r>
        <w:t>delibera</w:t>
      </w:r>
      <w:r>
        <w:rPr>
          <w:spacing w:val="-1"/>
        </w:rPr>
        <w:t xml:space="preserve"> </w:t>
      </w:r>
      <w:r>
        <w:t>G.C. n. 186/2009</w:t>
      </w:r>
      <w:r>
        <w:rPr>
          <w:spacing w:val="-1"/>
        </w:rPr>
        <w:t xml:space="preserve"> </w:t>
      </w:r>
      <w:r>
        <w:t>ha</w:t>
      </w:r>
      <w:r>
        <w:rPr>
          <w:spacing w:val="-1"/>
        </w:rPr>
        <w:t xml:space="preserve"> </w:t>
      </w:r>
      <w:r>
        <w:t>approvato</w:t>
      </w:r>
      <w:r>
        <w:rPr>
          <w:spacing w:val="-1"/>
        </w:rPr>
        <w:t xml:space="preserve"> </w:t>
      </w:r>
      <w:r>
        <w:t>l’accordo</w:t>
      </w:r>
      <w:r>
        <w:rPr>
          <w:spacing w:val="-1"/>
        </w:rPr>
        <w:t xml:space="preserve"> </w:t>
      </w:r>
      <w:r>
        <w:t>quadro tra</w:t>
      </w:r>
      <w:r>
        <w:rPr>
          <w:spacing w:val="-1"/>
        </w:rPr>
        <w:t xml:space="preserve"> </w:t>
      </w:r>
      <w:r>
        <w:t>i</w:t>
      </w:r>
      <w:r>
        <w:rPr>
          <w:spacing w:val="-1"/>
        </w:rPr>
        <w:t xml:space="preserve"> </w:t>
      </w:r>
      <w:r>
        <w:t>comuni</w:t>
      </w:r>
      <w:r>
        <w:rPr>
          <w:spacing w:val="-2"/>
        </w:rPr>
        <w:t xml:space="preserve"> </w:t>
      </w:r>
      <w:r>
        <w:t>della</w:t>
      </w:r>
      <w:r>
        <w:rPr>
          <w:spacing w:val="-1"/>
        </w:rPr>
        <w:t xml:space="preserve"> </w:t>
      </w:r>
      <w:r>
        <w:t>Zona Valdelsa</w:t>
      </w:r>
      <w:r>
        <w:rPr>
          <w:spacing w:val="-1"/>
        </w:rPr>
        <w:t xml:space="preserve"> </w:t>
      </w:r>
      <w:r>
        <w:t>e la</w:t>
      </w:r>
      <w:r>
        <w:rPr>
          <w:spacing w:val="-1"/>
        </w:rPr>
        <w:t xml:space="preserve"> </w:t>
      </w:r>
      <w:r>
        <w:t>Fondazione Musei</w:t>
      </w:r>
      <w:r>
        <w:rPr>
          <w:spacing w:val="-1"/>
        </w:rPr>
        <w:t xml:space="preserve"> </w:t>
      </w:r>
      <w:r>
        <w:t>Senesi</w:t>
      </w:r>
      <w:r>
        <w:rPr>
          <w:spacing w:val="-1"/>
        </w:rPr>
        <w:t xml:space="preserve"> </w:t>
      </w:r>
      <w:r>
        <w:t>per la</w:t>
      </w:r>
      <w:r>
        <w:rPr>
          <w:spacing w:val="-1"/>
        </w:rPr>
        <w:t xml:space="preserve"> </w:t>
      </w:r>
      <w:r>
        <w:t>costituzione di distretti culturali con lo scopo di integrare il patrimonio musealizzato con i beni culturali materiali</w:t>
      </w:r>
      <w:r>
        <w:rPr>
          <w:spacing w:val="40"/>
        </w:rPr>
        <w:t xml:space="preserve"> </w:t>
      </w:r>
      <w:r>
        <w:t>ed immateriali che insistono sui rispettivi territori.</w:t>
      </w:r>
    </w:p>
    <w:p w14:paraId="3BF6D40D" w14:textId="77777777" w:rsidR="00C4258D" w:rsidRDefault="00C4258D" w:rsidP="00C4258D">
      <w:pPr>
        <w:pStyle w:val="Corpotesto"/>
        <w:spacing w:before="121" w:line="360" w:lineRule="auto"/>
        <w:ind w:left="0" w:right="142"/>
      </w:pPr>
      <w:r>
        <w:t>Il Palazzo Pretorio è parte integrante del sistema dei Musei civici di Colle di Val d’Elsa. I Musei Civici di Colle di Val d’Elsa rappresentano una realtà importante dell’attività culturale del Comune di Colle di Val d’Elsa. Ad oggi questo sistema integrato si compone di cinque (5) strutture:</w:t>
      </w:r>
    </w:p>
    <w:p w14:paraId="5D54A47D" w14:textId="77777777" w:rsidR="00EA5931" w:rsidRDefault="00C4258D" w:rsidP="00C4258D">
      <w:pPr>
        <w:pStyle w:val="Corpotesto"/>
        <w:numPr>
          <w:ilvl w:val="0"/>
          <w:numId w:val="12"/>
        </w:numPr>
        <w:spacing w:before="121" w:line="360" w:lineRule="auto"/>
        <w:ind w:left="0" w:right="142" w:firstLine="0"/>
        <w:jc w:val="both"/>
      </w:pPr>
      <w:r>
        <w:t xml:space="preserve">Palazzo Pretorio, </w:t>
      </w:r>
    </w:p>
    <w:p w14:paraId="0731D62F" w14:textId="785773B8" w:rsidR="00C4258D" w:rsidRDefault="00EA5931" w:rsidP="00EA5931">
      <w:pPr>
        <w:pStyle w:val="Corpotesto"/>
        <w:spacing w:before="121" w:line="360" w:lineRule="auto"/>
        <w:ind w:left="0" w:right="142"/>
        <w:jc w:val="both"/>
      </w:pPr>
      <w:r>
        <w:t xml:space="preserve">            sezioni:</w:t>
      </w:r>
      <w:r w:rsidR="00C4258D">
        <w:t xml:space="preserve"> Museo archeologico “Ranuccio Bianchi Bandinelli”</w:t>
      </w:r>
      <w:r>
        <w:t>,</w:t>
      </w:r>
      <w:r w:rsidR="00C4258D">
        <w:t xml:space="preserve"> Stanze della Memoria “Gracco Del Secco” e il Giardino delle Arti</w:t>
      </w:r>
      <w:r>
        <w:t>,</w:t>
      </w:r>
    </w:p>
    <w:p w14:paraId="1DF28C4A" w14:textId="77777777" w:rsidR="00C4258D" w:rsidRDefault="00C4258D" w:rsidP="00C4258D">
      <w:pPr>
        <w:pStyle w:val="Corpotesto"/>
        <w:numPr>
          <w:ilvl w:val="0"/>
          <w:numId w:val="12"/>
        </w:numPr>
        <w:spacing w:before="121" w:line="360" w:lineRule="auto"/>
        <w:ind w:left="0" w:right="142" w:firstLine="0"/>
        <w:jc w:val="both"/>
      </w:pPr>
      <w:r>
        <w:t>Complesso San Pietro</w:t>
      </w:r>
    </w:p>
    <w:p w14:paraId="7CFCA3BC" w14:textId="77777777" w:rsidR="00C4258D" w:rsidRDefault="00C4258D" w:rsidP="00C4258D">
      <w:pPr>
        <w:pStyle w:val="Corpotesto"/>
        <w:numPr>
          <w:ilvl w:val="0"/>
          <w:numId w:val="12"/>
        </w:numPr>
        <w:spacing w:before="121" w:line="360" w:lineRule="auto"/>
        <w:ind w:left="0" w:right="142" w:firstLine="0"/>
        <w:jc w:val="both"/>
      </w:pPr>
      <w:r>
        <w:t>Museo del Cristallo</w:t>
      </w:r>
    </w:p>
    <w:p w14:paraId="03224DA0" w14:textId="77777777" w:rsidR="00C4258D" w:rsidRDefault="00C4258D" w:rsidP="00C4258D">
      <w:pPr>
        <w:pStyle w:val="Corpotesto"/>
        <w:numPr>
          <w:ilvl w:val="0"/>
          <w:numId w:val="12"/>
        </w:numPr>
        <w:spacing w:before="121" w:line="360" w:lineRule="auto"/>
        <w:ind w:left="0" w:right="142" w:firstLine="0"/>
        <w:jc w:val="both"/>
      </w:pPr>
      <w:proofErr w:type="spellStart"/>
      <w:r>
        <w:t>UMoCA</w:t>
      </w:r>
      <w:proofErr w:type="spellEnd"/>
    </w:p>
    <w:p w14:paraId="56089D02" w14:textId="77777777" w:rsidR="00C4258D" w:rsidRDefault="00C4258D" w:rsidP="00C4258D">
      <w:pPr>
        <w:pStyle w:val="Corpotesto"/>
        <w:numPr>
          <w:ilvl w:val="0"/>
          <w:numId w:val="12"/>
        </w:numPr>
        <w:spacing w:before="121" w:line="360" w:lineRule="auto"/>
        <w:ind w:left="0" w:right="142" w:firstLine="0"/>
        <w:jc w:val="both"/>
      </w:pPr>
      <w:r>
        <w:t xml:space="preserve">Parco Archeologico di </w:t>
      </w:r>
      <w:proofErr w:type="spellStart"/>
      <w:r>
        <w:t>Dometaia</w:t>
      </w:r>
      <w:proofErr w:type="spellEnd"/>
    </w:p>
    <w:p w14:paraId="237C442D" w14:textId="77777777" w:rsidR="00C4258D" w:rsidRDefault="00C4258D" w:rsidP="00C4258D">
      <w:pPr>
        <w:pStyle w:val="Corpotesto"/>
        <w:spacing w:before="121" w:line="360" w:lineRule="auto"/>
        <w:ind w:left="0" w:right="142"/>
      </w:pPr>
      <w:r>
        <w:t>Le cinque realtà, che ricadono tutte sotto la stessa Direzione scientifica, hanno tuttavia diverse modalità di apertura e fruizione.</w:t>
      </w:r>
    </w:p>
    <w:p w14:paraId="715032C9" w14:textId="77777777" w:rsidR="00C4258D" w:rsidRDefault="00C4258D" w:rsidP="00C4258D">
      <w:pPr>
        <w:pStyle w:val="Corpotesto"/>
        <w:spacing w:before="121" w:line="360" w:lineRule="auto"/>
        <w:ind w:left="0" w:right="142"/>
      </w:pPr>
      <w:r>
        <w:t>Il Comune di Colle di Val d’Elsa, con deliberazione del Consiglio Comunale n. 35/2018 ha approvato il Regolamento del Complesso San Pietro, con deliberazione del Consiglio Comunale n. 12/2024, ha approvato il Regolamento del Museo del Cristallo e contestualmente la carta dei Servizi dei Musei civici.</w:t>
      </w:r>
    </w:p>
    <w:p w14:paraId="2CB92AF4" w14:textId="77777777" w:rsidR="00C4258D" w:rsidRDefault="00C4258D" w:rsidP="00C4258D">
      <w:pPr>
        <w:pStyle w:val="Corpotesto"/>
        <w:spacing w:before="121" w:line="360" w:lineRule="auto"/>
        <w:ind w:left="0" w:right="142"/>
      </w:pPr>
    </w:p>
    <w:p w14:paraId="56B195B3" w14:textId="77777777" w:rsidR="00C4258D" w:rsidRPr="00C4258D" w:rsidRDefault="00C4258D" w:rsidP="00C4258D">
      <w:pPr>
        <w:pStyle w:val="Titolo1"/>
        <w:ind w:left="0" w:right="142"/>
        <w:rPr>
          <w:sz w:val="28"/>
          <w:szCs w:val="28"/>
        </w:rPr>
      </w:pPr>
      <w:r w:rsidRPr="00C4258D">
        <w:rPr>
          <w:sz w:val="28"/>
          <w:szCs w:val="28"/>
        </w:rPr>
        <w:t>Art.</w:t>
      </w:r>
      <w:r w:rsidRPr="00C4258D">
        <w:rPr>
          <w:spacing w:val="-3"/>
          <w:sz w:val="28"/>
          <w:szCs w:val="28"/>
        </w:rPr>
        <w:t xml:space="preserve"> </w:t>
      </w:r>
      <w:r w:rsidRPr="00C4258D">
        <w:rPr>
          <w:sz w:val="28"/>
          <w:szCs w:val="28"/>
        </w:rPr>
        <w:t>2 -</w:t>
      </w:r>
      <w:r w:rsidRPr="00C4258D">
        <w:rPr>
          <w:spacing w:val="-1"/>
          <w:sz w:val="28"/>
          <w:szCs w:val="28"/>
        </w:rPr>
        <w:t xml:space="preserve"> </w:t>
      </w:r>
      <w:r w:rsidRPr="00C4258D">
        <w:rPr>
          <w:sz w:val="28"/>
          <w:szCs w:val="28"/>
        </w:rPr>
        <w:t>DENOMINAZIONE</w:t>
      </w:r>
      <w:r w:rsidRPr="00C4258D">
        <w:rPr>
          <w:spacing w:val="-2"/>
          <w:sz w:val="28"/>
          <w:szCs w:val="28"/>
        </w:rPr>
        <w:t xml:space="preserve"> </w:t>
      </w:r>
      <w:r w:rsidRPr="00C4258D">
        <w:rPr>
          <w:sz w:val="28"/>
          <w:szCs w:val="28"/>
        </w:rPr>
        <w:t>E</w:t>
      </w:r>
      <w:r w:rsidRPr="00C4258D">
        <w:rPr>
          <w:spacing w:val="-2"/>
          <w:sz w:val="28"/>
          <w:szCs w:val="28"/>
        </w:rPr>
        <w:t xml:space="preserve"> </w:t>
      </w:r>
      <w:r w:rsidRPr="00C4258D">
        <w:rPr>
          <w:spacing w:val="-4"/>
          <w:sz w:val="28"/>
          <w:szCs w:val="28"/>
        </w:rPr>
        <w:t>SEDE</w:t>
      </w:r>
    </w:p>
    <w:p w14:paraId="75C8E3AB" w14:textId="59F8355C" w:rsidR="00C4258D" w:rsidRDefault="00C4258D" w:rsidP="00C4258D">
      <w:pPr>
        <w:pStyle w:val="Corpotesto"/>
        <w:spacing w:before="266" w:line="360" w:lineRule="auto"/>
        <w:ind w:left="0" w:right="142"/>
        <w:rPr>
          <w:spacing w:val="29"/>
        </w:rPr>
      </w:pPr>
      <w:r>
        <w:t>Il</w:t>
      </w:r>
      <w:r>
        <w:rPr>
          <w:spacing w:val="25"/>
        </w:rPr>
        <w:t xml:space="preserve"> </w:t>
      </w:r>
      <w:r>
        <w:t>presente</w:t>
      </w:r>
      <w:r>
        <w:rPr>
          <w:spacing w:val="28"/>
        </w:rPr>
        <w:t xml:space="preserve"> </w:t>
      </w:r>
      <w:r>
        <w:t>Regolamento</w:t>
      </w:r>
      <w:r>
        <w:rPr>
          <w:spacing w:val="28"/>
        </w:rPr>
        <w:t xml:space="preserve"> </w:t>
      </w:r>
      <w:r>
        <w:t>disciplina</w:t>
      </w:r>
      <w:r>
        <w:rPr>
          <w:spacing w:val="28"/>
        </w:rPr>
        <w:t xml:space="preserve"> </w:t>
      </w:r>
      <w:r>
        <w:t>l’organizzazione</w:t>
      </w:r>
      <w:r>
        <w:rPr>
          <w:spacing w:val="27"/>
        </w:rPr>
        <w:t xml:space="preserve"> </w:t>
      </w:r>
      <w:r>
        <w:t>e</w:t>
      </w:r>
      <w:r>
        <w:rPr>
          <w:spacing w:val="27"/>
        </w:rPr>
        <w:t xml:space="preserve"> </w:t>
      </w:r>
      <w:r>
        <w:t>il</w:t>
      </w:r>
      <w:r>
        <w:rPr>
          <w:spacing w:val="28"/>
        </w:rPr>
        <w:t xml:space="preserve"> </w:t>
      </w:r>
      <w:r>
        <w:t>funzionamento d</w:t>
      </w:r>
      <w:r w:rsidR="002E7E24">
        <w:t>i</w:t>
      </w:r>
      <w:r>
        <w:t xml:space="preserve"> Palazzo Pretorio di</w:t>
      </w:r>
      <w:r>
        <w:rPr>
          <w:spacing w:val="-4"/>
        </w:rPr>
        <w:t xml:space="preserve"> </w:t>
      </w:r>
      <w:r>
        <w:rPr>
          <w:spacing w:val="-2"/>
        </w:rPr>
        <w:t>Colle di Val d’Elsa.</w:t>
      </w:r>
      <w:r>
        <w:rPr>
          <w:spacing w:val="29"/>
        </w:rPr>
        <w:t xml:space="preserve"> </w:t>
      </w:r>
      <w:r>
        <w:t>Il Museo è realizzato dal Comune di Colle di Val d’Elsa in collaborazione e dietro la supervisione della Soprintendenza Archeologia, Belle Arti e Paesaggio di Siena, Grosseto e Arezzo e in collaborazione con Fondazione Musei Senesi.</w:t>
      </w:r>
    </w:p>
    <w:p w14:paraId="36D309B0" w14:textId="77777777" w:rsidR="00C4258D" w:rsidRDefault="00C4258D" w:rsidP="00C4258D">
      <w:pPr>
        <w:pStyle w:val="Corpotesto"/>
        <w:spacing w:line="360" w:lineRule="auto"/>
        <w:ind w:left="0" w:right="142"/>
      </w:pPr>
      <w:r>
        <w:t>Il Museo ha sede nel Palazzo Pretorio, posto in via del Castello 42-44 a Colle di Val d’Elsa, ed espone e valorizza le seguenti strutture e collezioni:</w:t>
      </w:r>
    </w:p>
    <w:p w14:paraId="5927746F" w14:textId="77777777" w:rsidR="00C4258D" w:rsidRDefault="00C4258D" w:rsidP="00C4258D">
      <w:pPr>
        <w:pStyle w:val="Paragrafoelenco"/>
        <w:numPr>
          <w:ilvl w:val="1"/>
          <w:numId w:val="10"/>
        </w:numPr>
        <w:tabs>
          <w:tab w:val="left" w:pos="659"/>
        </w:tabs>
        <w:spacing w:before="121" w:line="355" w:lineRule="auto"/>
        <w:ind w:left="0" w:right="142" w:firstLine="0"/>
        <w:jc w:val="both"/>
        <w:rPr>
          <w:sz w:val="24"/>
        </w:rPr>
      </w:pPr>
      <w:r>
        <w:rPr>
          <w:sz w:val="24"/>
        </w:rPr>
        <w:lastRenderedPageBreak/>
        <w:t xml:space="preserve">materiali di proprietà statale (pertinenza Soprintendenza Archeologia, Belle Arti e Paesaggio per le province di Siena, Grosseto e Arezzo) provenienti dal territorio del Comune di Colle di Val d’Elsa, con particolare riferimento ai siti di Le </w:t>
      </w:r>
      <w:proofErr w:type="spellStart"/>
      <w:r>
        <w:rPr>
          <w:sz w:val="24"/>
        </w:rPr>
        <w:t>Lellere</w:t>
      </w:r>
      <w:proofErr w:type="spellEnd"/>
      <w:r>
        <w:rPr>
          <w:sz w:val="24"/>
        </w:rPr>
        <w:t xml:space="preserve">, Poggio di Caio, Quartaia, Le Caldane, </w:t>
      </w:r>
      <w:proofErr w:type="spellStart"/>
      <w:r>
        <w:rPr>
          <w:sz w:val="24"/>
        </w:rPr>
        <w:t>Arniani</w:t>
      </w:r>
      <w:proofErr w:type="spellEnd"/>
      <w:r>
        <w:rPr>
          <w:sz w:val="24"/>
        </w:rPr>
        <w:t xml:space="preserve"> (Campiglia dei Foci), Le </w:t>
      </w:r>
      <w:proofErr w:type="spellStart"/>
      <w:r>
        <w:rPr>
          <w:sz w:val="24"/>
        </w:rPr>
        <w:t>Porciglia</w:t>
      </w:r>
      <w:proofErr w:type="spellEnd"/>
      <w:r>
        <w:rPr>
          <w:sz w:val="24"/>
        </w:rPr>
        <w:t xml:space="preserve">, Le Ville, </w:t>
      </w:r>
      <w:proofErr w:type="spellStart"/>
      <w:r>
        <w:rPr>
          <w:sz w:val="24"/>
        </w:rPr>
        <w:t>Dometaia</w:t>
      </w:r>
      <w:proofErr w:type="spellEnd"/>
      <w:r>
        <w:rPr>
          <w:sz w:val="24"/>
        </w:rPr>
        <w:t>, Paganico, Colle Alta, Gracciano</w:t>
      </w:r>
      <w:r>
        <w:rPr>
          <w:spacing w:val="-2"/>
          <w:sz w:val="24"/>
        </w:rPr>
        <w:t>;</w:t>
      </w:r>
    </w:p>
    <w:p w14:paraId="59AABBCF" w14:textId="77777777" w:rsidR="00C4258D" w:rsidRDefault="00C4258D" w:rsidP="00C4258D">
      <w:pPr>
        <w:pStyle w:val="Paragrafoelenco"/>
        <w:numPr>
          <w:ilvl w:val="1"/>
          <w:numId w:val="10"/>
        </w:numPr>
        <w:tabs>
          <w:tab w:val="left" w:pos="659"/>
        </w:tabs>
        <w:spacing w:before="130" w:line="352" w:lineRule="auto"/>
        <w:ind w:left="0" w:right="142" w:firstLine="0"/>
        <w:jc w:val="both"/>
        <w:rPr>
          <w:sz w:val="24"/>
        </w:rPr>
      </w:pPr>
      <w:r>
        <w:rPr>
          <w:sz w:val="24"/>
        </w:rPr>
        <w:t>materiali di proprietà statale (pertinenza Soprintendenza Archeologia, Belle Arti e Paesaggio per le province di Siena, Grosseto e Arezzo) provenienti dal territorio della Valdelsa;</w:t>
      </w:r>
    </w:p>
    <w:p w14:paraId="05F3ED36" w14:textId="77777777" w:rsidR="00C4258D" w:rsidRDefault="00C4258D" w:rsidP="00C4258D">
      <w:pPr>
        <w:pStyle w:val="Paragrafoelenco"/>
        <w:numPr>
          <w:ilvl w:val="1"/>
          <w:numId w:val="10"/>
        </w:numPr>
        <w:tabs>
          <w:tab w:val="left" w:pos="659"/>
        </w:tabs>
        <w:spacing w:before="130" w:line="355" w:lineRule="auto"/>
        <w:ind w:left="0" w:right="142" w:firstLine="0"/>
        <w:jc w:val="both"/>
        <w:rPr>
          <w:sz w:val="24"/>
        </w:rPr>
      </w:pPr>
      <w:r>
        <w:rPr>
          <w:sz w:val="24"/>
        </w:rPr>
        <w:t xml:space="preserve">materiali di proprietà del Comune di Colle di Val d’Elsa, provenienti dalle ricerche condotte dal conte Giulio Vagnoli Terrosi tra i l 1892 e il 1906 nella necropoli del Casone, con particolare riferimento alla tomba dei </w:t>
      </w:r>
      <w:proofErr w:type="spellStart"/>
      <w:r>
        <w:rPr>
          <w:i/>
          <w:iCs/>
          <w:sz w:val="24"/>
        </w:rPr>
        <w:t>Calisna</w:t>
      </w:r>
      <w:proofErr w:type="spellEnd"/>
      <w:r>
        <w:rPr>
          <w:i/>
          <w:iCs/>
          <w:sz w:val="24"/>
        </w:rPr>
        <w:t xml:space="preserve"> </w:t>
      </w:r>
      <w:proofErr w:type="spellStart"/>
      <w:r>
        <w:rPr>
          <w:i/>
          <w:iCs/>
          <w:sz w:val="24"/>
        </w:rPr>
        <w:t>Śepu</w:t>
      </w:r>
      <w:proofErr w:type="spellEnd"/>
      <w:r>
        <w:rPr>
          <w:sz w:val="24"/>
        </w:rPr>
        <w:t>, oltre che dalle collezioni otto-novecentesche;</w:t>
      </w:r>
    </w:p>
    <w:p w14:paraId="79DFF180" w14:textId="77777777" w:rsidR="00C4258D" w:rsidRDefault="00C4258D" w:rsidP="00C4258D">
      <w:pPr>
        <w:pStyle w:val="Corpotesto"/>
        <w:spacing w:before="130" w:line="360" w:lineRule="auto"/>
        <w:ind w:left="0" w:right="142"/>
      </w:pPr>
      <w:r>
        <w:t>Il Museo è di proprietà del Comune di Colle di Val d’Elsa ed è stato istituito con Delibera del Consiglio Comunale n. 241/1972.</w:t>
      </w:r>
    </w:p>
    <w:p w14:paraId="1F40C73E" w14:textId="77777777" w:rsidR="00C4258D" w:rsidRDefault="00C4258D" w:rsidP="00C4258D">
      <w:pPr>
        <w:pStyle w:val="Corpotesto"/>
        <w:spacing w:before="287" w:line="360" w:lineRule="auto"/>
        <w:ind w:left="0" w:right="142"/>
        <w:rPr>
          <w:strike/>
        </w:rPr>
      </w:pPr>
      <w:r>
        <w:t xml:space="preserve">Il Palazzo Pretorio è disciplinato dal vigente Piano Operativo all’Art. 13 delle N.T.A. </w:t>
      </w:r>
      <w:r>
        <w:rPr>
          <w:i/>
        </w:rPr>
        <w:t xml:space="preserve">“Spazi, attrezzature e servizi pubblici o di interesse pubblico” </w:t>
      </w:r>
      <w:r>
        <w:t>il quale lo inserisce nelle aree destinate ai servizi culturali.</w:t>
      </w:r>
    </w:p>
    <w:p w14:paraId="13286639" w14:textId="77777777" w:rsidR="00C4258D" w:rsidRDefault="00C4258D" w:rsidP="00C4258D">
      <w:pPr>
        <w:pStyle w:val="Corpotesto"/>
        <w:spacing w:before="37" w:line="360" w:lineRule="auto"/>
        <w:ind w:left="0" w:right="142"/>
        <w:rPr>
          <w:strike/>
        </w:rPr>
      </w:pPr>
      <w:r>
        <w:t xml:space="preserve">Il Palazzo Pretorio è vincolato ai sensi dell’art. 4 della Legge 1089/1939 al 26/01/1985. </w:t>
      </w:r>
    </w:p>
    <w:p w14:paraId="0FE6643D" w14:textId="77777777" w:rsidR="00C4258D" w:rsidRDefault="00C4258D" w:rsidP="00C4258D">
      <w:pPr>
        <w:pStyle w:val="Corpotesto"/>
        <w:spacing w:before="284" w:line="360" w:lineRule="auto"/>
        <w:ind w:left="0" w:right="142"/>
      </w:pPr>
      <w:r>
        <w:t>Il Palazzo Pretorio, come le altre strutture dei Musei civici di Colle di Val d’Elsa,</w:t>
      </w:r>
      <w:r>
        <w:rPr>
          <w:spacing w:val="7"/>
        </w:rPr>
        <w:t xml:space="preserve"> </w:t>
      </w:r>
      <w:r>
        <w:t>fa</w:t>
      </w:r>
      <w:r>
        <w:rPr>
          <w:spacing w:val="8"/>
        </w:rPr>
        <w:t xml:space="preserve"> </w:t>
      </w:r>
      <w:r>
        <w:t>parte</w:t>
      </w:r>
      <w:r>
        <w:rPr>
          <w:spacing w:val="8"/>
        </w:rPr>
        <w:t xml:space="preserve"> </w:t>
      </w:r>
      <w:r>
        <w:t>del</w:t>
      </w:r>
      <w:r>
        <w:rPr>
          <w:spacing w:val="8"/>
        </w:rPr>
        <w:t xml:space="preserve"> </w:t>
      </w:r>
      <w:r>
        <w:t>circuito</w:t>
      </w:r>
      <w:r>
        <w:rPr>
          <w:spacing w:val="8"/>
        </w:rPr>
        <w:t xml:space="preserve"> </w:t>
      </w:r>
      <w:r>
        <w:t>museale</w:t>
      </w:r>
      <w:r>
        <w:rPr>
          <w:spacing w:val="8"/>
        </w:rPr>
        <w:t xml:space="preserve"> </w:t>
      </w:r>
      <w:r>
        <w:t>della</w:t>
      </w:r>
      <w:r>
        <w:rPr>
          <w:spacing w:val="7"/>
        </w:rPr>
        <w:t xml:space="preserve"> </w:t>
      </w:r>
      <w:r>
        <w:t>Fondazione</w:t>
      </w:r>
      <w:r>
        <w:rPr>
          <w:spacing w:val="8"/>
        </w:rPr>
        <w:t xml:space="preserve"> </w:t>
      </w:r>
      <w:r>
        <w:t>Musei</w:t>
      </w:r>
      <w:r>
        <w:rPr>
          <w:spacing w:val="7"/>
        </w:rPr>
        <w:t xml:space="preserve"> </w:t>
      </w:r>
      <w:r>
        <w:t>Senesi</w:t>
      </w:r>
      <w:r>
        <w:rPr>
          <w:spacing w:val="7"/>
        </w:rPr>
        <w:t xml:space="preserve"> </w:t>
      </w:r>
      <w:r>
        <w:t>sulla</w:t>
      </w:r>
      <w:r>
        <w:rPr>
          <w:spacing w:val="7"/>
        </w:rPr>
        <w:t xml:space="preserve"> </w:t>
      </w:r>
      <w:r>
        <w:t>base</w:t>
      </w:r>
      <w:r>
        <w:rPr>
          <w:spacing w:val="8"/>
        </w:rPr>
        <w:t xml:space="preserve"> </w:t>
      </w:r>
      <w:r>
        <w:t>della</w:t>
      </w:r>
      <w:r>
        <w:rPr>
          <w:spacing w:val="8"/>
        </w:rPr>
        <w:t xml:space="preserve"> </w:t>
      </w:r>
      <w:r>
        <w:rPr>
          <w:spacing w:val="-2"/>
        </w:rPr>
        <w:t>delibera</w:t>
      </w:r>
      <w:r>
        <w:t xml:space="preserve"> C.C.</w:t>
      </w:r>
      <w:r>
        <w:rPr>
          <w:spacing w:val="33"/>
        </w:rPr>
        <w:t xml:space="preserve"> </w:t>
      </w:r>
      <w:r>
        <w:t>n.</w:t>
      </w:r>
      <w:r>
        <w:rPr>
          <w:spacing w:val="32"/>
        </w:rPr>
        <w:t xml:space="preserve"> </w:t>
      </w:r>
      <w:r>
        <w:t>4/2003 e</w:t>
      </w:r>
      <w:r>
        <w:rPr>
          <w:spacing w:val="32"/>
        </w:rPr>
        <w:t xml:space="preserve"> </w:t>
      </w:r>
      <w:r>
        <w:t>dell’Accordo</w:t>
      </w:r>
      <w:r>
        <w:rPr>
          <w:spacing w:val="34"/>
        </w:rPr>
        <w:t xml:space="preserve"> </w:t>
      </w:r>
      <w:r>
        <w:t>quadro</w:t>
      </w:r>
      <w:r>
        <w:rPr>
          <w:spacing w:val="31"/>
        </w:rPr>
        <w:t xml:space="preserve"> </w:t>
      </w:r>
      <w:r>
        <w:t>stipulato</w:t>
      </w:r>
      <w:r>
        <w:rPr>
          <w:spacing w:val="34"/>
        </w:rPr>
        <w:t xml:space="preserve"> </w:t>
      </w:r>
      <w:r>
        <w:t>con</w:t>
      </w:r>
      <w:r>
        <w:rPr>
          <w:spacing w:val="30"/>
        </w:rPr>
        <w:t xml:space="preserve"> </w:t>
      </w:r>
      <w:r>
        <w:t>Fondazione</w:t>
      </w:r>
      <w:r>
        <w:rPr>
          <w:spacing w:val="32"/>
        </w:rPr>
        <w:t xml:space="preserve"> </w:t>
      </w:r>
      <w:r>
        <w:t>Musei</w:t>
      </w:r>
      <w:r>
        <w:rPr>
          <w:spacing w:val="31"/>
        </w:rPr>
        <w:t xml:space="preserve"> </w:t>
      </w:r>
      <w:r>
        <w:t>Senesi</w:t>
      </w:r>
      <w:r>
        <w:rPr>
          <w:spacing w:val="33"/>
        </w:rPr>
        <w:t xml:space="preserve"> </w:t>
      </w:r>
      <w:r>
        <w:t xml:space="preserve">il </w:t>
      </w:r>
      <w:r>
        <w:rPr>
          <w:spacing w:val="-2"/>
        </w:rPr>
        <w:t>17/02/2012.</w:t>
      </w:r>
    </w:p>
    <w:p w14:paraId="14A02F3C" w14:textId="7F5E72C0" w:rsidR="00C4258D" w:rsidRDefault="00C4258D" w:rsidP="00C4258D">
      <w:pPr>
        <w:pStyle w:val="Corpotesto"/>
        <w:spacing w:before="287" w:line="360" w:lineRule="auto"/>
        <w:ind w:left="0" w:right="142"/>
      </w:pPr>
      <w:r>
        <w:t>Il Museo non ha personalità giuridica propria e costituisce un’articolazione organizzativa all’interno del Comune di Colle di Val d’Elsa.</w:t>
      </w:r>
      <w:r w:rsidR="00A504C3">
        <w:t xml:space="preserve"> Il Museo è parte integrante dell’articolazione comunale </w:t>
      </w:r>
      <w:r w:rsidR="003774E0">
        <w:t xml:space="preserve">di sistema </w:t>
      </w:r>
      <w:r w:rsidR="00A504C3">
        <w:t>denominata “</w:t>
      </w:r>
      <w:proofErr w:type="spellStart"/>
      <w:r w:rsidR="00A504C3">
        <w:t>ColleMusei</w:t>
      </w:r>
      <w:proofErr w:type="spellEnd"/>
      <w:r w:rsidR="00A504C3">
        <w:t>”</w:t>
      </w:r>
      <w:r w:rsidR="003774E0">
        <w:t>.</w:t>
      </w:r>
    </w:p>
    <w:p w14:paraId="6040D7AD" w14:textId="77777777" w:rsidR="00C4258D" w:rsidRDefault="00C4258D" w:rsidP="00C4258D">
      <w:pPr>
        <w:pStyle w:val="Corpotesto"/>
        <w:spacing w:before="288" w:line="360" w:lineRule="auto"/>
        <w:ind w:left="0" w:right="142"/>
      </w:pPr>
      <w:r>
        <w:t>Il Palazzo Pretorio – Museo archeologico “Ranuccio Bianchi Bandinelli” è legalmente rappresentato dagli amministratori dell’Ente, intendendosi per “Ente” il Comune di Colle di Val d’Elsa.</w:t>
      </w:r>
    </w:p>
    <w:p w14:paraId="329F019B" w14:textId="77777777" w:rsidR="00C4258D" w:rsidRDefault="00C4258D" w:rsidP="00C4258D">
      <w:pPr>
        <w:pStyle w:val="Corpotesto"/>
        <w:spacing w:before="288" w:line="360" w:lineRule="auto"/>
        <w:ind w:left="0" w:right="142"/>
      </w:pPr>
      <w:r>
        <w:t>L’Amministrazione Comunale</w:t>
      </w:r>
      <w:r>
        <w:rPr>
          <w:spacing w:val="-1"/>
        </w:rPr>
        <w:t xml:space="preserve"> </w:t>
      </w:r>
      <w:r>
        <w:t>stabilisce la</w:t>
      </w:r>
      <w:r>
        <w:rPr>
          <w:spacing w:val="-1"/>
        </w:rPr>
        <w:t xml:space="preserve"> </w:t>
      </w:r>
      <w:r>
        <w:t>modalità</w:t>
      </w:r>
      <w:r>
        <w:rPr>
          <w:spacing w:val="-1"/>
        </w:rPr>
        <w:t xml:space="preserve"> </w:t>
      </w:r>
      <w:r>
        <w:t>di</w:t>
      </w:r>
      <w:r>
        <w:rPr>
          <w:spacing w:val="-1"/>
        </w:rPr>
        <w:t xml:space="preserve"> </w:t>
      </w:r>
      <w:r>
        <w:t>gestione del Museo, che</w:t>
      </w:r>
      <w:r>
        <w:rPr>
          <w:spacing w:val="-1"/>
        </w:rPr>
        <w:t xml:space="preserve"> </w:t>
      </w:r>
      <w:r>
        <w:t xml:space="preserve">può essere in forma diretta, mediante affidamento </w:t>
      </w:r>
      <w:r>
        <w:rPr>
          <w:i/>
        </w:rPr>
        <w:t xml:space="preserve">in house, </w:t>
      </w:r>
      <w:r>
        <w:t xml:space="preserve">o mediante esternalizzazione avvalendosi di soggetti terzi, ai sensi del </w:t>
      </w:r>
      <w:proofErr w:type="spellStart"/>
      <w:r>
        <w:t>D.Lgs</w:t>
      </w:r>
      <w:proofErr w:type="spellEnd"/>
      <w:r>
        <w:t xml:space="preserve"> 42/2004, art. 115 e </w:t>
      </w:r>
      <w:proofErr w:type="spellStart"/>
      <w:r>
        <w:t>ss.mm.ii</w:t>
      </w:r>
      <w:proofErr w:type="spellEnd"/>
      <w:r>
        <w:t>. e in conformità alla normativa regionale in materia.</w:t>
      </w:r>
    </w:p>
    <w:p w14:paraId="190D7785" w14:textId="77777777" w:rsidR="00C4258D" w:rsidRDefault="00C4258D" w:rsidP="00C4258D">
      <w:pPr>
        <w:pStyle w:val="Corpotesto"/>
        <w:spacing w:before="289" w:line="360" w:lineRule="auto"/>
        <w:ind w:left="0" w:right="142"/>
      </w:pPr>
      <w:r>
        <w:t xml:space="preserve">Attualmente il Museo è gestito in forma diretta. </w:t>
      </w:r>
    </w:p>
    <w:p w14:paraId="34AEE57C" w14:textId="77777777" w:rsidR="00C4258D" w:rsidRDefault="00C4258D" w:rsidP="00C4258D">
      <w:pPr>
        <w:pStyle w:val="Corpotesto"/>
        <w:spacing w:before="289" w:line="360" w:lineRule="auto"/>
        <w:ind w:left="0" w:right="142"/>
      </w:pPr>
      <w:r>
        <w:lastRenderedPageBreak/>
        <w:t>L’eventuale diversa modalità di gestione non determina l’obbligo di revisione del presente Regolamento.</w:t>
      </w:r>
    </w:p>
    <w:p w14:paraId="3AEAFFF1" w14:textId="374C850E" w:rsidR="00C4258D" w:rsidRDefault="00C4258D" w:rsidP="00CD50F9">
      <w:pPr>
        <w:pStyle w:val="Corpotesto"/>
        <w:spacing w:before="289" w:line="360" w:lineRule="auto"/>
        <w:ind w:left="0" w:right="142"/>
      </w:pPr>
      <w:r>
        <w:t>Per quanto non previsto negli eventuali contratti di servizio, la gestione del Museo rientra nelle competenze degli uffici comunali preposti del Comune di Colle di Val d’Elsa individuati dall’organigramma dell’Ente; le competenze gestionali spettano in linea generale ai responsabili di tali unità amministrative, secondo il vigente Regolamento comunale sull’ordinamento degli uffici e</w:t>
      </w:r>
      <w:r>
        <w:rPr>
          <w:spacing w:val="70"/>
        </w:rPr>
        <w:t xml:space="preserve"> </w:t>
      </w:r>
      <w:r>
        <w:t>dei servizi, fatti salvi i compiti affidati al Direttore del Museo o ad altri Enti, Istituzioni e/o</w:t>
      </w:r>
      <w:r>
        <w:rPr>
          <w:spacing w:val="80"/>
        </w:rPr>
        <w:t xml:space="preserve"> </w:t>
      </w:r>
      <w:r>
        <w:t>Associazioni, dal presente Regolamento o da altri atti di natura organizzativa.</w:t>
      </w:r>
    </w:p>
    <w:p w14:paraId="49F841FB" w14:textId="77777777" w:rsidR="00CD50F9" w:rsidRDefault="00CD50F9" w:rsidP="00CD50F9">
      <w:pPr>
        <w:pStyle w:val="Corpotesto"/>
        <w:spacing w:before="289" w:line="276" w:lineRule="auto"/>
        <w:ind w:left="0" w:right="142"/>
      </w:pPr>
    </w:p>
    <w:p w14:paraId="767EC293" w14:textId="77777777" w:rsidR="00C4258D" w:rsidRPr="00C4258D" w:rsidRDefault="00C4258D" w:rsidP="00CD50F9">
      <w:pPr>
        <w:pStyle w:val="Titolo1"/>
        <w:spacing w:before="37" w:line="276" w:lineRule="auto"/>
        <w:ind w:left="0" w:right="142"/>
        <w:rPr>
          <w:sz w:val="28"/>
          <w:szCs w:val="28"/>
        </w:rPr>
      </w:pPr>
      <w:r w:rsidRPr="00C4258D">
        <w:rPr>
          <w:sz w:val="28"/>
          <w:szCs w:val="28"/>
        </w:rPr>
        <w:t>Art.</w:t>
      </w:r>
      <w:r w:rsidRPr="00C4258D">
        <w:rPr>
          <w:spacing w:val="-1"/>
          <w:sz w:val="28"/>
          <w:szCs w:val="28"/>
        </w:rPr>
        <w:t xml:space="preserve"> </w:t>
      </w:r>
      <w:r w:rsidRPr="00C4258D">
        <w:rPr>
          <w:sz w:val="28"/>
          <w:szCs w:val="28"/>
        </w:rPr>
        <w:t>3 -</w:t>
      </w:r>
      <w:r w:rsidRPr="00C4258D">
        <w:rPr>
          <w:spacing w:val="-1"/>
          <w:sz w:val="28"/>
          <w:szCs w:val="28"/>
        </w:rPr>
        <w:t xml:space="preserve"> </w:t>
      </w:r>
      <w:r w:rsidRPr="00C4258D">
        <w:rPr>
          <w:sz w:val="28"/>
          <w:szCs w:val="28"/>
        </w:rPr>
        <w:t>FINALITÀ</w:t>
      </w:r>
      <w:r w:rsidRPr="00C4258D">
        <w:rPr>
          <w:spacing w:val="-2"/>
          <w:sz w:val="28"/>
          <w:szCs w:val="28"/>
        </w:rPr>
        <w:t xml:space="preserve"> </w:t>
      </w:r>
      <w:r w:rsidRPr="00C4258D">
        <w:rPr>
          <w:sz w:val="28"/>
          <w:szCs w:val="28"/>
        </w:rPr>
        <w:t>E</w:t>
      </w:r>
      <w:r w:rsidRPr="00C4258D">
        <w:rPr>
          <w:spacing w:val="-1"/>
          <w:sz w:val="28"/>
          <w:szCs w:val="28"/>
        </w:rPr>
        <w:t xml:space="preserve"> </w:t>
      </w:r>
      <w:r w:rsidRPr="00C4258D">
        <w:rPr>
          <w:spacing w:val="-2"/>
          <w:sz w:val="28"/>
          <w:szCs w:val="28"/>
        </w:rPr>
        <w:t>MISSIONE</w:t>
      </w:r>
    </w:p>
    <w:p w14:paraId="77FB7B15" w14:textId="4D8AD790" w:rsidR="00C4258D" w:rsidRDefault="00C4258D" w:rsidP="00C4258D">
      <w:pPr>
        <w:pStyle w:val="Corpotesto"/>
        <w:spacing w:before="269" w:line="360" w:lineRule="auto"/>
        <w:ind w:left="0" w:right="142"/>
      </w:pPr>
      <w:r>
        <w:t>Palazzo Pretorio è al servizio della comunità, aperto al pubblico, ed è funzionale alla conservazione, valorizzazione e promozione dello studio e della conoscenza del patrimonio culturale del territorio; con riferimento alla definizione di ICOM, il Museo è di per sé, senza fini di lucro, e gli eventuali utili derivanti dalla gestione sono utilizzati per le proprie finalità istituzionali e per interventi nel settore della promozione culturale e turistica.</w:t>
      </w:r>
    </w:p>
    <w:p w14:paraId="05ADD43C" w14:textId="77777777" w:rsidR="00C4258D" w:rsidRDefault="00C4258D" w:rsidP="00C4258D">
      <w:pPr>
        <w:pStyle w:val="Corpotesto"/>
        <w:spacing w:before="118" w:line="360" w:lineRule="auto"/>
        <w:ind w:left="0" w:right="142"/>
      </w:pPr>
      <w:r>
        <w:t>In particolare, con il Museo, da concepirsi in stretto contatto con il Complesso San Pietro, il Museo del Cristallo e le altre strutture afferenti ai Musei civici di Colle di Val d’Elsa, il Comune valorizza l’identità storica</w:t>
      </w:r>
      <w:r>
        <w:rPr>
          <w:spacing w:val="40"/>
        </w:rPr>
        <w:t xml:space="preserve"> </w:t>
      </w:r>
      <w:r>
        <w:t>del luogo e si fa custode del patrimonio culturale della città, del territorio e del paesaggio</w:t>
      </w:r>
      <w:r>
        <w:rPr>
          <w:spacing w:val="40"/>
        </w:rPr>
        <w:t xml:space="preserve"> </w:t>
      </w:r>
      <w:r>
        <w:t>circostante in rispondenza alla Convenzione del Paesaggio e alla Carta di Siena, e dialogano</w:t>
      </w:r>
      <w:r>
        <w:rPr>
          <w:spacing w:val="-1"/>
        </w:rPr>
        <w:t xml:space="preserve"> </w:t>
      </w:r>
      <w:r>
        <w:t>con</w:t>
      </w:r>
      <w:r>
        <w:rPr>
          <w:spacing w:val="-2"/>
        </w:rPr>
        <w:t xml:space="preserve"> </w:t>
      </w:r>
      <w:r>
        <w:t>le comunità</w:t>
      </w:r>
      <w:r>
        <w:rPr>
          <w:spacing w:val="-1"/>
        </w:rPr>
        <w:t xml:space="preserve"> </w:t>
      </w:r>
      <w:r>
        <w:t>locali</w:t>
      </w:r>
      <w:r>
        <w:rPr>
          <w:spacing w:val="-1"/>
        </w:rPr>
        <w:t xml:space="preserve"> </w:t>
      </w:r>
      <w:r>
        <w:t>perseguendo i principi di</w:t>
      </w:r>
      <w:r>
        <w:rPr>
          <w:spacing w:val="-1"/>
        </w:rPr>
        <w:t xml:space="preserve"> </w:t>
      </w:r>
      <w:r>
        <w:t>sviluppo sostenibile, di</w:t>
      </w:r>
      <w:r>
        <w:rPr>
          <w:spacing w:val="-1"/>
        </w:rPr>
        <w:t xml:space="preserve"> </w:t>
      </w:r>
      <w:r>
        <w:t>inclusione sociale, integrazione</w:t>
      </w:r>
      <w:r>
        <w:rPr>
          <w:spacing w:val="40"/>
        </w:rPr>
        <w:t xml:space="preserve"> </w:t>
      </w:r>
      <w:r>
        <w:t>culturale e democrazia culturale.</w:t>
      </w:r>
    </w:p>
    <w:p w14:paraId="78B3C228" w14:textId="77777777" w:rsidR="00C4258D" w:rsidRDefault="00C4258D" w:rsidP="00C4258D">
      <w:pPr>
        <w:pStyle w:val="Corpotesto"/>
        <w:spacing w:before="122" w:line="360" w:lineRule="auto"/>
        <w:ind w:left="0" w:right="142"/>
      </w:pPr>
      <w:r>
        <w:t>Il Comune concorre con lo Stato, la Regione Toscana e gli altri Enti pubblici territoriali a preservare la memoria della comunità e a promuovere lo sviluppo della cultura e definisce</w:t>
      </w:r>
      <w:r>
        <w:rPr>
          <w:spacing w:val="40"/>
        </w:rPr>
        <w:t xml:space="preserve"> </w:t>
      </w:r>
      <w:r>
        <w:t>gli indirizzi e gli obiettivi delle proprie politiche in materia di patrimonio culturale e musei</w:t>
      </w:r>
      <w:r>
        <w:rPr>
          <w:spacing w:val="40"/>
        </w:rPr>
        <w:t xml:space="preserve"> </w:t>
      </w:r>
      <w:r>
        <w:t>ai sensi dell’art. 9 della Costituzione e nell’ambito delle funzioni attribuite ai Comuni</w:t>
      </w:r>
      <w:r>
        <w:rPr>
          <w:spacing w:val="40"/>
        </w:rPr>
        <w:t xml:space="preserve"> </w:t>
      </w:r>
      <w:r>
        <w:t>dall’art.</w:t>
      </w:r>
      <w:r>
        <w:rPr>
          <w:spacing w:val="11"/>
        </w:rPr>
        <w:t xml:space="preserve"> </w:t>
      </w:r>
      <w:r>
        <w:t>118</w:t>
      </w:r>
      <w:r>
        <w:rPr>
          <w:spacing w:val="13"/>
        </w:rPr>
        <w:t xml:space="preserve"> </w:t>
      </w:r>
      <w:r>
        <w:t>della</w:t>
      </w:r>
      <w:r>
        <w:rPr>
          <w:spacing w:val="12"/>
        </w:rPr>
        <w:t xml:space="preserve"> </w:t>
      </w:r>
      <w:r>
        <w:t>Costituzione,</w:t>
      </w:r>
      <w:r>
        <w:rPr>
          <w:spacing w:val="16"/>
        </w:rPr>
        <w:t xml:space="preserve"> </w:t>
      </w:r>
      <w:r>
        <w:t>in</w:t>
      </w:r>
      <w:r>
        <w:rPr>
          <w:spacing w:val="12"/>
        </w:rPr>
        <w:t xml:space="preserve"> </w:t>
      </w:r>
      <w:r>
        <w:t>attuazione</w:t>
      </w:r>
      <w:r>
        <w:rPr>
          <w:spacing w:val="14"/>
        </w:rPr>
        <w:t xml:space="preserve"> </w:t>
      </w:r>
      <w:r>
        <w:t>di</w:t>
      </w:r>
      <w:r>
        <w:rPr>
          <w:spacing w:val="12"/>
        </w:rPr>
        <w:t xml:space="preserve"> </w:t>
      </w:r>
      <w:r>
        <w:t>quanto</w:t>
      </w:r>
      <w:r>
        <w:rPr>
          <w:spacing w:val="12"/>
        </w:rPr>
        <w:t xml:space="preserve"> </w:t>
      </w:r>
      <w:r>
        <w:t>previsto</w:t>
      </w:r>
      <w:r>
        <w:rPr>
          <w:spacing w:val="12"/>
        </w:rPr>
        <w:t xml:space="preserve"> </w:t>
      </w:r>
      <w:r>
        <w:t>dagli</w:t>
      </w:r>
      <w:r>
        <w:rPr>
          <w:spacing w:val="14"/>
        </w:rPr>
        <w:t xml:space="preserve"> </w:t>
      </w:r>
      <w:r>
        <w:t>artt.</w:t>
      </w:r>
      <w:r>
        <w:rPr>
          <w:spacing w:val="14"/>
        </w:rPr>
        <w:t xml:space="preserve"> </w:t>
      </w:r>
      <w:r>
        <w:t>1,</w:t>
      </w:r>
      <w:r>
        <w:rPr>
          <w:spacing w:val="13"/>
        </w:rPr>
        <w:t xml:space="preserve"> </w:t>
      </w:r>
      <w:r>
        <w:t>2</w:t>
      </w:r>
      <w:r>
        <w:rPr>
          <w:spacing w:val="11"/>
        </w:rPr>
        <w:t xml:space="preserve"> </w:t>
      </w:r>
      <w:r>
        <w:t>e</w:t>
      </w:r>
      <w:r>
        <w:rPr>
          <w:spacing w:val="13"/>
        </w:rPr>
        <w:t xml:space="preserve"> </w:t>
      </w:r>
      <w:r>
        <w:t>3</w:t>
      </w:r>
      <w:r>
        <w:rPr>
          <w:spacing w:val="13"/>
        </w:rPr>
        <w:t xml:space="preserve"> </w:t>
      </w:r>
      <w:r>
        <w:t>del</w:t>
      </w:r>
      <w:r>
        <w:rPr>
          <w:spacing w:val="13"/>
        </w:rPr>
        <w:t xml:space="preserve"> </w:t>
      </w:r>
      <w:proofErr w:type="spellStart"/>
      <w:r>
        <w:rPr>
          <w:spacing w:val="-2"/>
        </w:rPr>
        <w:t>D.Lgs.</w:t>
      </w:r>
      <w:proofErr w:type="spellEnd"/>
    </w:p>
    <w:p w14:paraId="232C79DC" w14:textId="77777777" w:rsidR="00C4258D" w:rsidRDefault="00C4258D" w:rsidP="00C4258D">
      <w:pPr>
        <w:pStyle w:val="Corpotesto"/>
        <w:spacing w:line="292" w:lineRule="exact"/>
        <w:ind w:left="0" w:right="142"/>
      </w:pPr>
      <w:r>
        <w:t>n.</w:t>
      </w:r>
      <w:r>
        <w:rPr>
          <w:spacing w:val="-4"/>
        </w:rPr>
        <w:t xml:space="preserve"> </w:t>
      </w:r>
      <w:r>
        <w:t>42/2004, Codice</w:t>
      </w:r>
      <w:r>
        <w:rPr>
          <w:spacing w:val="-1"/>
        </w:rPr>
        <w:t xml:space="preserve"> </w:t>
      </w:r>
      <w:r>
        <w:t>dei</w:t>
      </w:r>
      <w:r>
        <w:rPr>
          <w:spacing w:val="-1"/>
        </w:rPr>
        <w:t xml:space="preserve"> </w:t>
      </w:r>
      <w:r>
        <w:t>beni</w:t>
      </w:r>
      <w:r>
        <w:rPr>
          <w:spacing w:val="-2"/>
        </w:rPr>
        <w:t xml:space="preserve"> </w:t>
      </w:r>
      <w:r>
        <w:t>culturali</w:t>
      </w:r>
      <w:r>
        <w:rPr>
          <w:spacing w:val="-2"/>
        </w:rPr>
        <w:t xml:space="preserve"> </w:t>
      </w:r>
      <w:r>
        <w:t>e</w:t>
      </w:r>
      <w:r>
        <w:rPr>
          <w:spacing w:val="-2"/>
        </w:rPr>
        <w:t xml:space="preserve"> </w:t>
      </w:r>
      <w:r>
        <w:t>del</w:t>
      </w:r>
      <w:r>
        <w:rPr>
          <w:spacing w:val="1"/>
        </w:rPr>
        <w:t xml:space="preserve"> </w:t>
      </w:r>
      <w:r>
        <w:t>paesaggio</w:t>
      </w:r>
      <w:r>
        <w:rPr>
          <w:spacing w:val="-2"/>
        </w:rPr>
        <w:t xml:space="preserve"> </w:t>
      </w:r>
      <w:r>
        <w:t>e</w:t>
      </w:r>
      <w:r>
        <w:rPr>
          <w:spacing w:val="-1"/>
        </w:rPr>
        <w:t xml:space="preserve"> </w:t>
      </w:r>
      <w:proofErr w:type="spellStart"/>
      <w:proofErr w:type="gramStart"/>
      <w:r>
        <w:rPr>
          <w:spacing w:val="-2"/>
        </w:rPr>
        <w:t>ss.mm.ii</w:t>
      </w:r>
      <w:proofErr w:type="spellEnd"/>
      <w:r>
        <w:rPr>
          <w:spacing w:val="-2"/>
        </w:rPr>
        <w:t>..</w:t>
      </w:r>
      <w:proofErr w:type="gramEnd"/>
    </w:p>
    <w:p w14:paraId="7C4BB42D" w14:textId="77777777" w:rsidR="00C4258D" w:rsidRDefault="00C4258D" w:rsidP="00C4258D">
      <w:pPr>
        <w:pStyle w:val="Corpotesto"/>
        <w:spacing w:before="241"/>
        <w:ind w:left="0" w:right="142"/>
      </w:pPr>
    </w:p>
    <w:p w14:paraId="7F4C1895" w14:textId="77777777" w:rsidR="00C4258D" w:rsidRPr="00C4258D" w:rsidRDefault="00C4258D" w:rsidP="00C4258D">
      <w:pPr>
        <w:pStyle w:val="Titolo1"/>
        <w:spacing w:before="1"/>
        <w:ind w:left="0" w:right="142"/>
        <w:rPr>
          <w:sz w:val="28"/>
          <w:szCs w:val="28"/>
        </w:rPr>
      </w:pPr>
      <w:r w:rsidRPr="00C4258D">
        <w:rPr>
          <w:sz w:val="28"/>
          <w:szCs w:val="28"/>
        </w:rPr>
        <w:t>Art. 4</w:t>
      </w:r>
      <w:r w:rsidRPr="00C4258D">
        <w:rPr>
          <w:spacing w:val="-2"/>
          <w:sz w:val="28"/>
          <w:szCs w:val="28"/>
        </w:rPr>
        <w:t xml:space="preserve"> </w:t>
      </w:r>
      <w:r w:rsidRPr="00C4258D">
        <w:rPr>
          <w:sz w:val="28"/>
          <w:szCs w:val="28"/>
        </w:rPr>
        <w:t xml:space="preserve">- </w:t>
      </w:r>
      <w:r w:rsidRPr="00C4258D">
        <w:rPr>
          <w:spacing w:val="-2"/>
          <w:sz w:val="28"/>
          <w:szCs w:val="28"/>
        </w:rPr>
        <w:t>FUNZIONI</w:t>
      </w:r>
    </w:p>
    <w:p w14:paraId="2557FE3F" w14:textId="77777777" w:rsidR="00C4258D" w:rsidRDefault="00C4258D" w:rsidP="00C4258D">
      <w:pPr>
        <w:pStyle w:val="Corpotesto"/>
        <w:spacing w:before="266" w:line="360" w:lineRule="auto"/>
        <w:ind w:left="0" w:right="142"/>
      </w:pPr>
      <w:r>
        <w:t xml:space="preserve">L’Amministrazione Comunale, nello svolgimento dei propri compiti, assicura la conservazione, lo studio, la conoscenza e la fruizione pubblica degli spazi del Palazzo e delle collezioni anche </w:t>
      </w:r>
      <w:r>
        <w:lastRenderedPageBreak/>
        <w:t>attraverso diverse e specifiche attività.</w:t>
      </w:r>
    </w:p>
    <w:p w14:paraId="3BC182F1" w14:textId="77777777" w:rsidR="00C4258D" w:rsidRDefault="00C4258D" w:rsidP="00C4258D">
      <w:pPr>
        <w:pStyle w:val="Corpotesto"/>
        <w:ind w:left="0" w:right="142"/>
      </w:pPr>
      <w:r>
        <w:t>Il Museo, in</w:t>
      </w:r>
      <w:r>
        <w:rPr>
          <w:spacing w:val="-1"/>
        </w:rPr>
        <w:t xml:space="preserve"> </w:t>
      </w:r>
      <w:r>
        <w:rPr>
          <w:spacing w:val="-2"/>
        </w:rPr>
        <w:t>particolare:</w:t>
      </w:r>
    </w:p>
    <w:p w14:paraId="09C9190B" w14:textId="77777777" w:rsidR="00C4258D" w:rsidRDefault="00C4258D" w:rsidP="00CD50F9">
      <w:pPr>
        <w:pStyle w:val="Paragrafoelenco"/>
        <w:numPr>
          <w:ilvl w:val="0"/>
          <w:numId w:val="14"/>
        </w:numPr>
        <w:tabs>
          <w:tab w:val="left" w:pos="542"/>
        </w:tabs>
        <w:spacing w:before="267" w:line="360" w:lineRule="auto"/>
        <w:ind w:left="0" w:right="142" w:firstLine="0"/>
        <w:rPr>
          <w:sz w:val="24"/>
        </w:rPr>
      </w:pPr>
      <w:r>
        <w:rPr>
          <w:sz w:val="24"/>
        </w:rPr>
        <w:t>incrementa</w:t>
      </w:r>
      <w:r>
        <w:rPr>
          <w:spacing w:val="-3"/>
          <w:sz w:val="24"/>
        </w:rPr>
        <w:t xml:space="preserve"> </w:t>
      </w:r>
      <w:r>
        <w:rPr>
          <w:sz w:val="24"/>
        </w:rPr>
        <w:t>il</w:t>
      </w:r>
      <w:r>
        <w:rPr>
          <w:spacing w:val="-3"/>
          <w:sz w:val="24"/>
        </w:rPr>
        <w:t xml:space="preserve"> </w:t>
      </w:r>
      <w:r>
        <w:rPr>
          <w:sz w:val="24"/>
        </w:rPr>
        <w:t>patrimonio</w:t>
      </w:r>
      <w:r>
        <w:rPr>
          <w:spacing w:val="-3"/>
          <w:sz w:val="24"/>
        </w:rPr>
        <w:t xml:space="preserve"> </w:t>
      </w:r>
      <w:r>
        <w:rPr>
          <w:sz w:val="24"/>
        </w:rPr>
        <w:t>attraverso</w:t>
      </w:r>
      <w:r>
        <w:rPr>
          <w:spacing w:val="-2"/>
          <w:sz w:val="24"/>
        </w:rPr>
        <w:t xml:space="preserve"> </w:t>
      </w:r>
      <w:r>
        <w:rPr>
          <w:sz w:val="24"/>
        </w:rPr>
        <w:t>acquisti,</w:t>
      </w:r>
      <w:r>
        <w:rPr>
          <w:spacing w:val="-2"/>
          <w:sz w:val="24"/>
        </w:rPr>
        <w:t xml:space="preserve"> </w:t>
      </w:r>
      <w:r>
        <w:rPr>
          <w:sz w:val="24"/>
        </w:rPr>
        <w:t>depositi,</w:t>
      </w:r>
      <w:r>
        <w:rPr>
          <w:spacing w:val="-2"/>
          <w:sz w:val="24"/>
        </w:rPr>
        <w:t xml:space="preserve"> </w:t>
      </w:r>
      <w:r>
        <w:rPr>
          <w:sz w:val="24"/>
        </w:rPr>
        <w:t>lasciti,</w:t>
      </w:r>
      <w:r>
        <w:rPr>
          <w:spacing w:val="-2"/>
          <w:sz w:val="24"/>
        </w:rPr>
        <w:t xml:space="preserve"> </w:t>
      </w:r>
      <w:r>
        <w:rPr>
          <w:sz w:val="24"/>
        </w:rPr>
        <w:t>donazioni</w:t>
      </w:r>
      <w:r>
        <w:rPr>
          <w:spacing w:val="-3"/>
          <w:sz w:val="24"/>
        </w:rPr>
        <w:t xml:space="preserve"> </w:t>
      </w:r>
      <w:r>
        <w:rPr>
          <w:sz w:val="24"/>
        </w:rPr>
        <w:t>di</w:t>
      </w:r>
      <w:r>
        <w:rPr>
          <w:spacing w:val="-3"/>
          <w:sz w:val="24"/>
        </w:rPr>
        <w:t xml:space="preserve"> </w:t>
      </w:r>
      <w:r>
        <w:rPr>
          <w:sz w:val="24"/>
        </w:rPr>
        <w:t>beni</w:t>
      </w:r>
      <w:r>
        <w:rPr>
          <w:spacing w:val="-4"/>
          <w:sz w:val="24"/>
        </w:rPr>
        <w:t xml:space="preserve"> </w:t>
      </w:r>
      <w:r>
        <w:rPr>
          <w:sz w:val="24"/>
        </w:rPr>
        <w:t>coerenti alle raccolte e alla propria missione; acquisisce testimonianze, materiali e immateriali, dell'uomo e dell'ambiente; le conserva, le espone, le interpreta, le rende note e fruibili a fini di studio, di ricerca scientifica e di educazione;</w:t>
      </w:r>
    </w:p>
    <w:p w14:paraId="02D26509" w14:textId="77777777" w:rsidR="00C4258D" w:rsidRDefault="00C4258D" w:rsidP="00CD50F9">
      <w:pPr>
        <w:pStyle w:val="Paragrafoelenco"/>
        <w:numPr>
          <w:ilvl w:val="0"/>
          <w:numId w:val="14"/>
        </w:numPr>
        <w:tabs>
          <w:tab w:val="left" w:pos="539"/>
        </w:tabs>
        <w:spacing w:before="119"/>
        <w:ind w:left="0" w:right="142" w:firstLine="0"/>
        <w:rPr>
          <w:sz w:val="24"/>
        </w:rPr>
      </w:pPr>
      <w:r>
        <w:rPr>
          <w:sz w:val="24"/>
        </w:rPr>
        <w:t>garantisce</w:t>
      </w:r>
      <w:r>
        <w:rPr>
          <w:spacing w:val="64"/>
          <w:sz w:val="24"/>
        </w:rPr>
        <w:t xml:space="preserve"> </w:t>
      </w:r>
      <w:r>
        <w:rPr>
          <w:sz w:val="24"/>
        </w:rPr>
        <w:t>l’inalienabilità</w:t>
      </w:r>
      <w:r>
        <w:rPr>
          <w:spacing w:val="66"/>
          <w:sz w:val="24"/>
        </w:rPr>
        <w:t xml:space="preserve"> </w:t>
      </w:r>
      <w:r>
        <w:rPr>
          <w:sz w:val="24"/>
        </w:rPr>
        <w:t>delle</w:t>
      </w:r>
      <w:r>
        <w:rPr>
          <w:spacing w:val="67"/>
          <w:sz w:val="24"/>
        </w:rPr>
        <w:t xml:space="preserve"> </w:t>
      </w:r>
      <w:r>
        <w:rPr>
          <w:sz w:val="24"/>
        </w:rPr>
        <w:t>proprie</w:t>
      </w:r>
      <w:r>
        <w:rPr>
          <w:spacing w:val="67"/>
          <w:sz w:val="24"/>
        </w:rPr>
        <w:t xml:space="preserve"> </w:t>
      </w:r>
      <w:r>
        <w:rPr>
          <w:sz w:val="24"/>
        </w:rPr>
        <w:t>collezioni</w:t>
      </w:r>
      <w:r>
        <w:rPr>
          <w:spacing w:val="66"/>
          <w:sz w:val="24"/>
        </w:rPr>
        <w:t xml:space="preserve"> </w:t>
      </w:r>
      <w:r>
        <w:rPr>
          <w:sz w:val="24"/>
        </w:rPr>
        <w:t>ai</w:t>
      </w:r>
      <w:r>
        <w:rPr>
          <w:spacing w:val="66"/>
          <w:sz w:val="24"/>
        </w:rPr>
        <w:t xml:space="preserve"> </w:t>
      </w:r>
      <w:r>
        <w:rPr>
          <w:sz w:val="24"/>
        </w:rPr>
        <w:t>sensi</w:t>
      </w:r>
      <w:r>
        <w:rPr>
          <w:spacing w:val="66"/>
          <w:sz w:val="24"/>
        </w:rPr>
        <w:t xml:space="preserve"> </w:t>
      </w:r>
      <w:r>
        <w:rPr>
          <w:sz w:val="24"/>
        </w:rPr>
        <w:t>dell’art.</w:t>
      </w:r>
      <w:r>
        <w:rPr>
          <w:spacing w:val="67"/>
          <w:sz w:val="24"/>
        </w:rPr>
        <w:t xml:space="preserve"> </w:t>
      </w:r>
      <w:r>
        <w:rPr>
          <w:sz w:val="24"/>
        </w:rPr>
        <w:t>54</w:t>
      </w:r>
      <w:r>
        <w:rPr>
          <w:spacing w:val="66"/>
          <w:sz w:val="24"/>
        </w:rPr>
        <w:t xml:space="preserve"> </w:t>
      </w:r>
      <w:r>
        <w:rPr>
          <w:sz w:val="24"/>
        </w:rPr>
        <w:t>del</w:t>
      </w:r>
      <w:r>
        <w:rPr>
          <w:spacing w:val="66"/>
          <w:sz w:val="24"/>
        </w:rPr>
        <w:t xml:space="preserve"> </w:t>
      </w:r>
      <w:proofErr w:type="spellStart"/>
      <w:r>
        <w:rPr>
          <w:sz w:val="24"/>
        </w:rPr>
        <w:t>D.Lgs.</w:t>
      </w:r>
      <w:proofErr w:type="spellEnd"/>
      <w:r>
        <w:rPr>
          <w:spacing w:val="67"/>
          <w:sz w:val="24"/>
        </w:rPr>
        <w:t xml:space="preserve"> </w:t>
      </w:r>
      <w:r>
        <w:rPr>
          <w:spacing w:val="-5"/>
          <w:sz w:val="24"/>
        </w:rPr>
        <w:t>n.</w:t>
      </w:r>
    </w:p>
    <w:p w14:paraId="5C7AB9EC" w14:textId="77777777" w:rsidR="00C4258D" w:rsidRDefault="00C4258D" w:rsidP="00CD50F9">
      <w:pPr>
        <w:pStyle w:val="Corpotesto"/>
        <w:spacing w:before="37"/>
        <w:ind w:left="0" w:right="142"/>
      </w:pPr>
      <w:r>
        <w:t>42/2004</w:t>
      </w:r>
      <w:r>
        <w:rPr>
          <w:spacing w:val="-3"/>
        </w:rPr>
        <w:t xml:space="preserve"> </w:t>
      </w:r>
      <w:r>
        <w:t>e</w:t>
      </w:r>
      <w:r>
        <w:rPr>
          <w:spacing w:val="-2"/>
        </w:rPr>
        <w:t xml:space="preserve"> </w:t>
      </w:r>
      <w:proofErr w:type="spellStart"/>
      <w:r>
        <w:rPr>
          <w:spacing w:val="-2"/>
        </w:rPr>
        <w:t>ss.mm.ii</w:t>
      </w:r>
      <w:proofErr w:type="spellEnd"/>
      <w:r>
        <w:rPr>
          <w:spacing w:val="-2"/>
        </w:rPr>
        <w:t>.;</w:t>
      </w:r>
    </w:p>
    <w:p w14:paraId="6B3B80A7" w14:textId="77777777" w:rsidR="00C4258D" w:rsidRDefault="00C4258D" w:rsidP="00CD50F9">
      <w:pPr>
        <w:pStyle w:val="Paragrafoelenco"/>
        <w:numPr>
          <w:ilvl w:val="0"/>
          <w:numId w:val="14"/>
        </w:numPr>
        <w:tabs>
          <w:tab w:val="left" w:pos="542"/>
        </w:tabs>
        <w:spacing w:before="269" w:line="360" w:lineRule="auto"/>
        <w:ind w:left="0" w:right="142" w:firstLine="0"/>
        <w:rPr>
          <w:sz w:val="24"/>
        </w:rPr>
      </w:pPr>
      <w:r>
        <w:rPr>
          <w:sz w:val="24"/>
        </w:rPr>
        <w:t>preserva l’integrità di tutti i beni in consegna e comunque posti sotto la propria responsabilità, assicurandone la conservazione, la manutenzione e il restauro in</w:t>
      </w:r>
      <w:r>
        <w:rPr>
          <w:spacing w:val="40"/>
          <w:sz w:val="24"/>
        </w:rPr>
        <w:t xml:space="preserve"> </w:t>
      </w:r>
      <w:r>
        <w:rPr>
          <w:sz w:val="24"/>
        </w:rPr>
        <w:t>accordo con gli istituti ministeriali e gli uffici comunali competenti;</w:t>
      </w:r>
    </w:p>
    <w:p w14:paraId="64C3896A" w14:textId="77777777" w:rsidR="00C4258D" w:rsidRDefault="00C4258D" w:rsidP="00CD50F9">
      <w:pPr>
        <w:pStyle w:val="Paragrafoelenco"/>
        <w:numPr>
          <w:ilvl w:val="0"/>
          <w:numId w:val="14"/>
        </w:numPr>
        <w:tabs>
          <w:tab w:val="left" w:pos="542"/>
        </w:tabs>
        <w:spacing w:before="119" w:line="360" w:lineRule="auto"/>
        <w:ind w:left="0" w:right="142" w:firstLine="0"/>
        <w:rPr>
          <w:sz w:val="24"/>
        </w:rPr>
      </w:pPr>
      <w:r>
        <w:rPr>
          <w:sz w:val="24"/>
        </w:rPr>
        <w:t>cura in via permanente l’inventariazione e la catalogazione dei beni museali, nonché la loro documentazione fotografica, secondo i criteri previsti dalle normative vigenti e adottati dalla Regione Toscana;</w:t>
      </w:r>
    </w:p>
    <w:p w14:paraId="3C7BA65D" w14:textId="77777777" w:rsidR="00C4258D" w:rsidRDefault="00C4258D" w:rsidP="00CD50F9">
      <w:pPr>
        <w:pStyle w:val="Paragrafoelenco"/>
        <w:numPr>
          <w:ilvl w:val="0"/>
          <w:numId w:val="14"/>
        </w:numPr>
        <w:tabs>
          <w:tab w:val="left" w:pos="542"/>
        </w:tabs>
        <w:spacing w:before="119" w:line="360" w:lineRule="auto"/>
        <w:ind w:left="0" w:right="142" w:firstLine="0"/>
        <w:rPr>
          <w:sz w:val="24"/>
        </w:rPr>
      </w:pPr>
      <w:r>
        <w:rPr>
          <w:sz w:val="24"/>
        </w:rPr>
        <w:t xml:space="preserve">sviluppa, a partire dalle collezioni, lo studio, la ricerca, la documentazione e </w:t>
      </w:r>
      <w:r>
        <w:rPr>
          <w:spacing w:val="-2"/>
          <w:sz w:val="24"/>
        </w:rPr>
        <w:t>l’informazione;</w:t>
      </w:r>
    </w:p>
    <w:p w14:paraId="6EAA051D" w14:textId="77777777" w:rsidR="00C4258D" w:rsidRDefault="00C4258D" w:rsidP="00CD50F9">
      <w:pPr>
        <w:pStyle w:val="Paragrafoelenco"/>
        <w:numPr>
          <w:ilvl w:val="0"/>
          <w:numId w:val="14"/>
        </w:numPr>
        <w:tabs>
          <w:tab w:val="left" w:pos="542"/>
        </w:tabs>
        <w:spacing w:before="120" w:line="360" w:lineRule="auto"/>
        <w:ind w:left="0" w:right="142" w:firstLine="0"/>
        <w:rPr>
          <w:sz w:val="24"/>
        </w:rPr>
      </w:pPr>
      <w:r>
        <w:rPr>
          <w:sz w:val="24"/>
        </w:rPr>
        <w:t>assicura la fruizione dei beni posseduti attraverso l’esposizione permanente,</w:t>
      </w:r>
      <w:r>
        <w:rPr>
          <w:spacing w:val="40"/>
          <w:sz w:val="24"/>
        </w:rPr>
        <w:t xml:space="preserve"> </w:t>
      </w:r>
      <w:r>
        <w:rPr>
          <w:sz w:val="24"/>
        </w:rPr>
        <w:t>prevedendo inoltre la rotazione delle opere in deposito e la loro consultazione;</w:t>
      </w:r>
    </w:p>
    <w:p w14:paraId="0B9326BE" w14:textId="77777777" w:rsidR="00C4258D" w:rsidRDefault="00C4258D" w:rsidP="00CD50F9">
      <w:pPr>
        <w:pStyle w:val="Paragrafoelenco"/>
        <w:numPr>
          <w:ilvl w:val="0"/>
          <w:numId w:val="14"/>
        </w:numPr>
        <w:tabs>
          <w:tab w:val="left" w:pos="542"/>
        </w:tabs>
        <w:spacing w:before="122" w:line="360" w:lineRule="auto"/>
        <w:ind w:left="0" w:right="142" w:firstLine="0"/>
        <w:rPr>
          <w:sz w:val="24"/>
        </w:rPr>
      </w:pPr>
      <w:r>
        <w:rPr>
          <w:sz w:val="24"/>
        </w:rPr>
        <w:t>organizza mostre temporanee, incontri, seminari, convegni, corsi di aggiornamento ed attività similari anche in collaborazione con altre istituzioni museali, culturali e scientifiche, sia pubbliche sia private;</w:t>
      </w:r>
    </w:p>
    <w:p w14:paraId="27420E95" w14:textId="77777777" w:rsidR="00C4258D" w:rsidRDefault="00C4258D" w:rsidP="00CD50F9">
      <w:pPr>
        <w:pStyle w:val="Paragrafoelenco"/>
        <w:numPr>
          <w:ilvl w:val="0"/>
          <w:numId w:val="14"/>
        </w:numPr>
        <w:tabs>
          <w:tab w:val="left" w:pos="542"/>
        </w:tabs>
        <w:spacing w:before="120" w:line="360" w:lineRule="auto"/>
        <w:ind w:left="0" w:right="142" w:firstLine="0"/>
        <w:rPr>
          <w:sz w:val="24"/>
        </w:rPr>
      </w:pPr>
      <w:r>
        <w:rPr>
          <w:sz w:val="24"/>
        </w:rPr>
        <w:t xml:space="preserve">partecipa ad iniziative promosse da altri soggetti pubblici e privati con il prestito delle </w:t>
      </w:r>
      <w:r>
        <w:rPr>
          <w:spacing w:val="-2"/>
          <w:sz w:val="24"/>
        </w:rPr>
        <w:t>opere;</w:t>
      </w:r>
    </w:p>
    <w:p w14:paraId="2C362F84" w14:textId="77777777" w:rsidR="00C4258D" w:rsidRDefault="00C4258D" w:rsidP="00CD50F9">
      <w:pPr>
        <w:pStyle w:val="Paragrafoelenco"/>
        <w:numPr>
          <w:ilvl w:val="0"/>
          <w:numId w:val="14"/>
        </w:numPr>
        <w:tabs>
          <w:tab w:val="left" w:pos="540"/>
        </w:tabs>
        <w:spacing w:before="119"/>
        <w:ind w:left="0" w:right="142" w:firstLine="0"/>
        <w:rPr>
          <w:sz w:val="24"/>
        </w:rPr>
      </w:pPr>
      <w:r>
        <w:rPr>
          <w:sz w:val="24"/>
        </w:rPr>
        <w:t>svolge</w:t>
      </w:r>
      <w:r>
        <w:rPr>
          <w:spacing w:val="-2"/>
          <w:sz w:val="24"/>
        </w:rPr>
        <w:t xml:space="preserve"> </w:t>
      </w:r>
      <w:r>
        <w:rPr>
          <w:sz w:val="24"/>
        </w:rPr>
        <w:t>attività</w:t>
      </w:r>
      <w:r>
        <w:rPr>
          <w:spacing w:val="-3"/>
          <w:sz w:val="24"/>
        </w:rPr>
        <w:t xml:space="preserve"> </w:t>
      </w:r>
      <w:r>
        <w:rPr>
          <w:sz w:val="24"/>
        </w:rPr>
        <w:t>educative</w:t>
      </w:r>
      <w:r>
        <w:rPr>
          <w:spacing w:val="-2"/>
          <w:sz w:val="24"/>
        </w:rPr>
        <w:t xml:space="preserve"> </w:t>
      </w:r>
      <w:r>
        <w:rPr>
          <w:sz w:val="24"/>
        </w:rPr>
        <w:t>e</w:t>
      </w:r>
      <w:r>
        <w:rPr>
          <w:spacing w:val="-2"/>
          <w:sz w:val="24"/>
        </w:rPr>
        <w:t xml:space="preserve"> </w:t>
      </w:r>
      <w:r>
        <w:rPr>
          <w:sz w:val="24"/>
        </w:rPr>
        <w:t>didattiche</w:t>
      </w:r>
      <w:r>
        <w:rPr>
          <w:spacing w:val="-2"/>
          <w:sz w:val="24"/>
        </w:rPr>
        <w:t xml:space="preserve"> </w:t>
      </w:r>
      <w:r>
        <w:rPr>
          <w:sz w:val="24"/>
        </w:rPr>
        <w:t>in</w:t>
      </w:r>
      <w:r>
        <w:rPr>
          <w:spacing w:val="-1"/>
          <w:sz w:val="24"/>
        </w:rPr>
        <w:t xml:space="preserve"> </w:t>
      </w:r>
      <w:r>
        <w:rPr>
          <w:sz w:val="24"/>
        </w:rPr>
        <w:t>collaborazione</w:t>
      </w:r>
      <w:r>
        <w:rPr>
          <w:spacing w:val="-2"/>
          <w:sz w:val="24"/>
        </w:rPr>
        <w:t xml:space="preserve"> </w:t>
      </w:r>
      <w:r>
        <w:rPr>
          <w:sz w:val="24"/>
        </w:rPr>
        <w:t>con</w:t>
      </w:r>
      <w:r>
        <w:rPr>
          <w:spacing w:val="-2"/>
          <w:sz w:val="24"/>
        </w:rPr>
        <w:t xml:space="preserve"> </w:t>
      </w:r>
      <w:r>
        <w:rPr>
          <w:sz w:val="24"/>
        </w:rPr>
        <w:t>le</w:t>
      </w:r>
      <w:r>
        <w:rPr>
          <w:spacing w:val="-2"/>
          <w:sz w:val="24"/>
        </w:rPr>
        <w:t xml:space="preserve"> </w:t>
      </w:r>
      <w:r>
        <w:rPr>
          <w:sz w:val="24"/>
        </w:rPr>
        <w:t>scuole</w:t>
      </w:r>
      <w:r>
        <w:rPr>
          <w:spacing w:val="-2"/>
          <w:sz w:val="24"/>
        </w:rPr>
        <w:t xml:space="preserve"> </w:t>
      </w:r>
      <w:r>
        <w:rPr>
          <w:sz w:val="24"/>
        </w:rPr>
        <w:t>e</w:t>
      </w:r>
      <w:r>
        <w:rPr>
          <w:spacing w:val="-2"/>
          <w:sz w:val="24"/>
        </w:rPr>
        <w:t xml:space="preserve"> </w:t>
      </w:r>
      <w:r>
        <w:rPr>
          <w:sz w:val="24"/>
        </w:rPr>
        <w:t>le</w:t>
      </w:r>
      <w:r>
        <w:rPr>
          <w:spacing w:val="-1"/>
          <w:sz w:val="24"/>
        </w:rPr>
        <w:t xml:space="preserve"> </w:t>
      </w:r>
      <w:r>
        <w:rPr>
          <w:spacing w:val="-2"/>
          <w:sz w:val="24"/>
        </w:rPr>
        <w:t>Università;</w:t>
      </w:r>
    </w:p>
    <w:p w14:paraId="35C99613" w14:textId="77777777" w:rsidR="00C4258D" w:rsidRDefault="00C4258D" w:rsidP="00CD50F9">
      <w:pPr>
        <w:pStyle w:val="Paragrafoelenco"/>
        <w:numPr>
          <w:ilvl w:val="0"/>
          <w:numId w:val="14"/>
        </w:numPr>
        <w:tabs>
          <w:tab w:val="left" w:pos="540"/>
        </w:tabs>
        <w:spacing w:before="267"/>
        <w:ind w:left="0" w:right="142" w:firstLine="0"/>
        <w:rPr>
          <w:sz w:val="24"/>
        </w:rPr>
      </w:pPr>
      <w:r>
        <w:rPr>
          <w:sz w:val="24"/>
        </w:rPr>
        <w:t>cura</w:t>
      </w:r>
      <w:r>
        <w:rPr>
          <w:spacing w:val="-3"/>
          <w:sz w:val="24"/>
        </w:rPr>
        <w:t xml:space="preserve"> </w:t>
      </w:r>
      <w:r>
        <w:rPr>
          <w:sz w:val="24"/>
        </w:rPr>
        <w:t>la</w:t>
      </w:r>
      <w:r>
        <w:rPr>
          <w:spacing w:val="-4"/>
          <w:sz w:val="24"/>
        </w:rPr>
        <w:t xml:space="preserve"> </w:t>
      </w:r>
      <w:r>
        <w:rPr>
          <w:sz w:val="24"/>
        </w:rPr>
        <w:t>produzione</w:t>
      </w:r>
      <w:r>
        <w:rPr>
          <w:spacing w:val="-2"/>
          <w:sz w:val="24"/>
        </w:rPr>
        <w:t xml:space="preserve"> </w:t>
      </w:r>
      <w:r>
        <w:rPr>
          <w:sz w:val="24"/>
        </w:rPr>
        <w:t>di</w:t>
      </w:r>
      <w:r>
        <w:rPr>
          <w:spacing w:val="-4"/>
          <w:sz w:val="24"/>
        </w:rPr>
        <w:t xml:space="preserve"> </w:t>
      </w:r>
      <w:r>
        <w:rPr>
          <w:sz w:val="24"/>
        </w:rPr>
        <w:t>pubblicazioni</w:t>
      </w:r>
      <w:r>
        <w:rPr>
          <w:spacing w:val="-3"/>
          <w:sz w:val="24"/>
        </w:rPr>
        <w:t xml:space="preserve"> </w:t>
      </w:r>
      <w:r>
        <w:rPr>
          <w:sz w:val="24"/>
        </w:rPr>
        <w:t>scientifiche</w:t>
      </w:r>
      <w:r>
        <w:rPr>
          <w:spacing w:val="-3"/>
          <w:sz w:val="24"/>
        </w:rPr>
        <w:t xml:space="preserve"> </w:t>
      </w:r>
      <w:r>
        <w:rPr>
          <w:sz w:val="24"/>
        </w:rPr>
        <w:t>e</w:t>
      </w:r>
      <w:r>
        <w:rPr>
          <w:spacing w:val="-2"/>
          <w:sz w:val="24"/>
        </w:rPr>
        <w:t xml:space="preserve"> divulgative;</w:t>
      </w:r>
    </w:p>
    <w:p w14:paraId="118F1672" w14:textId="77777777" w:rsidR="00C4258D" w:rsidRDefault="00C4258D" w:rsidP="00CD50F9">
      <w:pPr>
        <w:pStyle w:val="Paragrafoelenco"/>
        <w:numPr>
          <w:ilvl w:val="0"/>
          <w:numId w:val="14"/>
        </w:numPr>
        <w:tabs>
          <w:tab w:val="left" w:pos="542"/>
        </w:tabs>
        <w:spacing w:before="266" w:line="360" w:lineRule="auto"/>
        <w:ind w:left="0" w:right="142" w:firstLine="0"/>
        <w:rPr>
          <w:sz w:val="24"/>
        </w:rPr>
      </w:pPr>
      <w:r>
        <w:rPr>
          <w:sz w:val="24"/>
        </w:rPr>
        <w:t>per l'attuazione dei propri compiti, realizza e apre al pubblico adeguate strutture necessarie per una migliore conservazione, valorizzazione e fruizione del patrimonio, con la creazione di spazi e servizi accessori (archivi cartacei e informatici, biblioteca, fototeca, mediateca);</w:t>
      </w:r>
    </w:p>
    <w:p w14:paraId="395CC817" w14:textId="77777777" w:rsidR="00C4258D" w:rsidRDefault="00C4258D" w:rsidP="00CD50F9">
      <w:pPr>
        <w:pStyle w:val="Paragrafoelenco"/>
        <w:numPr>
          <w:ilvl w:val="0"/>
          <w:numId w:val="14"/>
        </w:numPr>
        <w:tabs>
          <w:tab w:val="left" w:pos="542"/>
        </w:tabs>
        <w:spacing w:before="121" w:line="360" w:lineRule="auto"/>
        <w:ind w:left="0" w:right="142" w:firstLine="0"/>
        <w:rPr>
          <w:sz w:val="24"/>
        </w:rPr>
      </w:pPr>
      <w:r>
        <w:rPr>
          <w:sz w:val="24"/>
        </w:rPr>
        <w:t>organizza formazione di personale atto a garantire servizi specifici all'interno della struttura sulla base di criteri di efficienza, efficacia e professionalità;</w:t>
      </w:r>
    </w:p>
    <w:p w14:paraId="3774E86E" w14:textId="77777777" w:rsidR="00C4258D" w:rsidRDefault="00C4258D" w:rsidP="00CD50F9">
      <w:pPr>
        <w:pStyle w:val="Paragrafoelenco"/>
        <w:numPr>
          <w:ilvl w:val="0"/>
          <w:numId w:val="14"/>
        </w:numPr>
        <w:tabs>
          <w:tab w:val="left" w:pos="542"/>
          <w:tab w:val="left" w:pos="600"/>
        </w:tabs>
        <w:spacing w:before="120" w:line="360" w:lineRule="auto"/>
        <w:ind w:left="0" w:right="142" w:firstLine="0"/>
        <w:rPr>
          <w:sz w:val="24"/>
        </w:rPr>
      </w:pPr>
      <w:r>
        <w:rPr>
          <w:sz w:val="24"/>
        </w:rPr>
        <w:t>si</w:t>
      </w:r>
      <w:r>
        <w:rPr>
          <w:spacing w:val="40"/>
          <w:sz w:val="24"/>
        </w:rPr>
        <w:t xml:space="preserve"> </w:t>
      </w:r>
      <w:r>
        <w:rPr>
          <w:sz w:val="24"/>
        </w:rPr>
        <w:t>confronta, collega e collabora con istituzioni e enti analoghi a livello locale,</w:t>
      </w:r>
      <w:r>
        <w:rPr>
          <w:spacing w:val="80"/>
          <w:sz w:val="24"/>
        </w:rPr>
        <w:t xml:space="preserve"> </w:t>
      </w:r>
      <w:r>
        <w:rPr>
          <w:sz w:val="24"/>
        </w:rPr>
        <w:t>nazionale e internazionale;</w:t>
      </w:r>
    </w:p>
    <w:p w14:paraId="1B05A825" w14:textId="77777777" w:rsidR="00C4258D" w:rsidRDefault="00C4258D" w:rsidP="00CD50F9">
      <w:pPr>
        <w:pStyle w:val="Paragrafoelenco"/>
        <w:numPr>
          <w:ilvl w:val="0"/>
          <w:numId w:val="14"/>
        </w:numPr>
        <w:tabs>
          <w:tab w:val="left" w:pos="542"/>
        </w:tabs>
        <w:spacing w:before="120" w:line="360" w:lineRule="auto"/>
        <w:ind w:left="0" w:right="142" w:firstLine="0"/>
        <w:rPr>
          <w:sz w:val="24"/>
        </w:rPr>
      </w:pPr>
      <w:r>
        <w:rPr>
          <w:sz w:val="24"/>
        </w:rPr>
        <w:lastRenderedPageBreak/>
        <w:t>aderisce, nelle modalità previste dalla normativa vigente, a formule di gestione</w:t>
      </w:r>
      <w:r>
        <w:rPr>
          <w:spacing w:val="40"/>
          <w:sz w:val="24"/>
        </w:rPr>
        <w:t xml:space="preserve"> </w:t>
      </w:r>
      <w:r>
        <w:rPr>
          <w:sz w:val="24"/>
        </w:rPr>
        <w:t>associata con altri musei in aggregazione territoriale o tematica;</w:t>
      </w:r>
    </w:p>
    <w:p w14:paraId="4310414C" w14:textId="77777777" w:rsidR="00C4258D" w:rsidRDefault="00C4258D" w:rsidP="00CD50F9">
      <w:pPr>
        <w:pStyle w:val="Paragrafoelenco"/>
        <w:numPr>
          <w:ilvl w:val="0"/>
          <w:numId w:val="14"/>
        </w:numPr>
        <w:tabs>
          <w:tab w:val="left" w:pos="539"/>
        </w:tabs>
        <w:spacing w:before="119"/>
        <w:ind w:left="0" w:right="142" w:firstLine="0"/>
        <w:rPr>
          <w:sz w:val="24"/>
        </w:rPr>
      </w:pPr>
      <w:r>
        <w:rPr>
          <w:sz w:val="24"/>
        </w:rPr>
        <w:t>partecipa</w:t>
      </w:r>
      <w:r>
        <w:rPr>
          <w:spacing w:val="16"/>
          <w:sz w:val="24"/>
        </w:rPr>
        <w:t xml:space="preserve"> </w:t>
      </w:r>
      <w:r>
        <w:rPr>
          <w:sz w:val="24"/>
        </w:rPr>
        <w:t>ad</w:t>
      </w:r>
      <w:r>
        <w:rPr>
          <w:spacing w:val="20"/>
          <w:sz w:val="24"/>
        </w:rPr>
        <w:t xml:space="preserve"> </w:t>
      </w:r>
      <w:r>
        <w:rPr>
          <w:sz w:val="24"/>
        </w:rPr>
        <w:t>iniziative</w:t>
      </w:r>
      <w:r>
        <w:rPr>
          <w:spacing w:val="19"/>
          <w:sz w:val="24"/>
        </w:rPr>
        <w:t xml:space="preserve"> </w:t>
      </w:r>
      <w:r>
        <w:rPr>
          <w:sz w:val="24"/>
        </w:rPr>
        <w:t>culturali</w:t>
      </w:r>
      <w:r>
        <w:rPr>
          <w:spacing w:val="19"/>
          <w:sz w:val="24"/>
        </w:rPr>
        <w:t xml:space="preserve"> </w:t>
      </w:r>
      <w:r>
        <w:rPr>
          <w:sz w:val="24"/>
        </w:rPr>
        <w:t>nel</w:t>
      </w:r>
      <w:r>
        <w:rPr>
          <w:spacing w:val="18"/>
          <w:sz w:val="24"/>
        </w:rPr>
        <w:t xml:space="preserve"> </w:t>
      </w:r>
      <w:r>
        <w:rPr>
          <w:sz w:val="24"/>
        </w:rPr>
        <w:t>settore</w:t>
      </w:r>
      <w:r>
        <w:rPr>
          <w:spacing w:val="18"/>
          <w:sz w:val="24"/>
        </w:rPr>
        <w:t xml:space="preserve"> </w:t>
      </w:r>
      <w:r>
        <w:rPr>
          <w:sz w:val="24"/>
        </w:rPr>
        <w:t>storico,</w:t>
      </w:r>
      <w:r>
        <w:rPr>
          <w:spacing w:val="17"/>
          <w:sz w:val="24"/>
        </w:rPr>
        <w:t xml:space="preserve"> </w:t>
      </w:r>
      <w:r>
        <w:rPr>
          <w:sz w:val="24"/>
        </w:rPr>
        <w:t>archivistico,</w:t>
      </w:r>
      <w:r>
        <w:rPr>
          <w:spacing w:val="18"/>
          <w:sz w:val="24"/>
        </w:rPr>
        <w:t xml:space="preserve"> </w:t>
      </w:r>
      <w:r>
        <w:rPr>
          <w:sz w:val="24"/>
        </w:rPr>
        <w:t>antropologico,</w:t>
      </w:r>
      <w:r>
        <w:rPr>
          <w:spacing w:val="18"/>
          <w:sz w:val="24"/>
        </w:rPr>
        <w:t xml:space="preserve"> </w:t>
      </w:r>
      <w:r>
        <w:rPr>
          <w:spacing w:val="-2"/>
          <w:sz w:val="24"/>
        </w:rPr>
        <w:t>sociale,</w:t>
      </w:r>
    </w:p>
    <w:p w14:paraId="61A5E0BE" w14:textId="77777777" w:rsidR="00C4258D" w:rsidRDefault="00C4258D" w:rsidP="00CD50F9">
      <w:pPr>
        <w:pStyle w:val="Corpotesto"/>
        <w:spacing w:before="37"/>
        <w:ind w:left="0" w:right="142"/>
      </w:pPr>
      <w:r>
        <w:t>scientifico</w:t>
      </w:r>
      <w:r>
        <w:rPr>
          <w:spacing w:val="-6"/>
        </w:rPr>
        <w:t xml:space="preserve"> </w:t>
      </w:r>
      <w:r>
        <w:t>e tecnico</w:t>
      </w:r>
      <w:r>
        <w:rPr>
          <w:spacing w:val="-3"/>
        </w:rPr>
        <w:t xml:space="preserve"> </w:t>
      </w:r>
      <w:r>
        <w:t>e</w:t>
      </w:r>
      <w:r>
        <w:rPr>
          <w:spacing w:val="-1"/>
        </w:rPr>
        <w:t xml:space="preserve"> </w:t>
      </w:r>
      <w:r>
        <w:t>le</w:t>
      </w:r>
      <w:r>
        <w:rPr>
          <w:spacing w:val="-2"/>
        </w:rPr>
        <w:t xml:space="preserve"> </w:t>
      </w:r>
      <w:r>
        <w:t>promuove</w:t>
      </w:r>
      <w:r>
        <w:rPr>
          <w:spacing w:val="-3"/>
        </w:rPr>
        <w:t xml:space="preserve"> </w:t>
      </w:r>
      <w:r>
        <w:t>nell'ambito</w:t>
      </w:r>
      <w:r>
        <w:rPr>
          <w:spacing w:val="-2"/>
        </w:rPr>
        <w:t xml:space="preserve"> </w:t>
      </w:r>
      <w:r>
        <w:t>della</w:t>
      </w:r>
      <w:r>
        <w:rPr>
          <w:spacing w:val="-2"/>
        </w:rPr>
        <w:t xml:space="preserve"> </w:t>
      </w:r>
      <w:r>
        <w:t>cultura</w:t>
      </w:r>
      <w:r>
        <w:rPr>
          <w:spacing w:val="-3"/>
        </w:rPr>
        <w:t xml:space="preserve"> </w:t>
      </w:r>
      <w:r>
        <w:rPr>
          <w:spacing w:val="-2"/>
        </w:rPr>
        <w:t>cittadina;</w:t>
      </w:r>
    </w:p>
    <w:p w14:paraId="33ABB496" w14:textId="77777777" w:rsidR="00C4258D" w:rsidRDefault="00C4258D" w:rsidP="00C4258D">
      <w:pPr>
        <w:pStyle w:val="Paragrafoelenco"/>
        <w:numPr>
          <w:ilvl w:val="0"/>
          <w:numId w:val="14"/>
        </w:numPr>
        <w:tabs>
          <w:tab w:val="left" w:pos="542"/>
        </w:tabs>
        <w:spacing w:before="269" w:line="360" w:lineRule="auto"/>
        <w:ind w:left="0" w:right="142" w:firstLine="0"/>
        <w:jc w:val="both"/>
        <w:rPr>
          <w:sz w:val="24"/>
        </w:rPr>
      </w:pPr>
      <w:r>
        <w:rPr>
          <w:sz w:val="24"/>
        </w:rPr>
        <w:t>promuove ricerche e scavi archeologici nonché ricognizioni di superficie per migliorare la comprensione del popolamento del territorio del Comune di Colle di Val d’Elsa.</w:t>
      </w:r>
    </w:p>
    <w:p w14:paraId="5D3BB6FB" w14:textId="77777777" w:rsidR="00C4258D" w:rsidRDefault="00C4258D" w:rsidP="00C4258D">
      <w:pPr>
        <w:pStyle w:val="Corpotesto"/>
        <w:ind w:left="0" w:right="142"/>
      </w:pPr>
      <w:r>
        <w:t>In</w:t>
      </w:r>
      <w:r>
        <w:rPr>
          <w:spacing w:val="-5"/>
        </w:rPr>
        <w:t xml:space="preserve"> </w:t>
      </w:r>
      <w:r>
        <w:t>riferimento</w:t>
      </w:r>
      <w:r>
        <w:rPr>
          <w:spacing w:val="-3"/>
        </w:rPr>
        <w:t xml:space="preserve"> </w:t>
      </w:r>
      <w:r>
        <w:t>al</w:t>
      </w:r>
      <w:r>
        <w:rPr>
          <w:spacing w:val="-2"/>
        </w:rPr>
        <w:t xml:space="preserve"> </w:t>
      </w:r>
      <w:r>
        <w:t>contesto</w:t>
      </w:r>
      <w:r>
        <w:rPr>
          <w:spacing w:val="-2"/>
        </w:rPr>
        <w:t xml:space="preserve"> </w:t>
      </w:r>
      <w:r>
        <w:t>e</w:t>
      </w:r>
      <w:r>
        <w:rPr>
          <w:spacing w:val="-2"/>
        </w:rPr>
        <w:t xml:space="preserve"> </w:t>
      </w:r>
      <w:r>
        <w:t>nell’ambito</w:t>
      </w:r>
      <w:r>
        <w:rPr>
          <w:spacing w:val="-2"/>
        </w:rPr>
        <w:t xml:space="preserve"> </w:t>
      </w:r>
      <w:r>
        <w:t>delle</w:t>
      </w:r>
      <w:r>
        <w:rPr>
          <w:spacing w:val="-1"/>
        </w:rPr>
        <w:t xml:space="preserve"> </w:t>
      </w:r>
      <w:r>
        <w:t>proprie</w:t>
      </w:r>
      <w:r>
        <w:rPr>
          <w:spacing w:val="-2"/>
        </w:rPr>
        <w:t xml:space="preserve"> </w:t>
      </w:r>
      <w:r>
        <w:t>competenze,</w:t>
      </w:r>
      <w:r>
        <w:rPr>
          <w:spacing w:val="-2"/>
        </w:rPr>
        <w:t xml:space="preserve"> </w:t>
      </w:r>
      <w:r>
        <w:t>il</w:t>
      </w:r>
      <w:r>
        <w:rPr>
          <w:spacing w:val="1"/>
        </w:rPr>
        <w:t xml:space="preserve"> </w:t>
      </w:r>
      <w:r>
        <w:t>Museo,</w:t>
      </w:r>
      <w:r>
        <w:rPr>
          <w:spacing w:val="-1"/>
        </w:rPr>
        <w:t xml:space="preserve"> </w:t>
      </w:r>
      <w:r>
        <w:rPr>
          <w:spacing w:val="-2"/>
        </w:rPr>
        <w:t>inoltre:</w:t>
      </w:r>
    </w:p>
    <w:p w14:paraId="56E7A8E1" w14:textId="5A5E0112" w:rsidR="00C4258D" w:rsidRDefault="00C4258D" w:rsidP="00C4258D">
      <w:pPr>
        <w:pStyle w:val="Paragrafoelenco"/>
        <w:numPr>
          <w:ilvl w:val="0"/>
          <w:numId w:val="16"/>
        </w:numPr>
        <w:tabs>
          <w:tab w:val="left" w:pos="542"/>
        </w:tabs>
        <w:spacing w:before="267" w:line="360" w:lineRule="auto"/>
        <w:ind w:left="0" w:right="142" w:firstLine="0"/>
        <w:jc w:val="both"/>
        <w:rPr>
          <w:sz w:val="24"/>
        </w:rPr>
      </w:pPr>
      <w:r>
        <w:rPr>
          <w:sz w:val="24"/>
        </w:rPr>
        <w:t>favorisce la propria adesione all</w:t>
      </w:r>
      <w:r w:rsidR="002E7E24">
        <w:rPr>
          <w:sz w:val="24"/>
        </w:rPr>
        <w:t>e</w:t>
      </w:r>
      <w:r>
        <w:rPr>
          <w:sz w:val="24"/>
        </w:rPr>
        <w:t xml:space="preserve"> ret</w:t>
      </w:r>
      <w:r w:rsidR="002E7E24">
        <w:rPr>
          <w:sz w:val="24"/>
        </w:rPr>
        <w:t>i</w:t>
      </w:r>
      <w:r>
        <w:rPr>
          <w:sz w:val="24"/>
        </w:rPr>
        <w:t xml:space="preserve"> territorial</w:t>
      </w:r>
      <w:r w:rsidR="002E7E24">
        <w:rPr>
          <w:sz w:val="24"/>
        </w:rPr>
        <w:t>i</w:t>
      </w:r>
      <w:r>
        <w:rPr>
          <w:sz w:val="24"/>
        </w:rPr>
        <w:t xml:space="preserve"> e, in ottemperanza al vigente Regolamento, si impegna a collaborare con gli altri musei in iniziative di rete e nella promozione congiunta del territorio;</w:t>
      </w:r>
    </w:p>
    <w:p w14:paraId="10469695" w14:textId="635BE841" w:rsidR="00C4258D" w:rsidRDefault="00C4258D" w:rsidP="00C4258D">
      <w:pPr>
        <w:pStyle w:val="Paragrafoelenco"/>
        <w:numPr>
          <w:ilvl w:val="0"/>
          <w:numId w:val="16"/>
        </w:numPr>
        <w:tabs>
          <w:tab w:val="left" w:pos="542"/>
        </w:tabs>
        <w:spacing w:before="119" w:line="360" w:lineRule="auto"/>
        <w:ind w:left="0" w:right="142" w:firstLine="0"/>
        <w:jc w:val="both"/>
        <w:rPr>
          <w:sz w:val="24"/>
        </w:rPr>
      </w:pPr>
      <w:r>
        <w:rPr>
          <w:sz w:val="24"/>
        </w:rPr>
        <w:t>favorisce i rapporti di collaborazione con soggetti ed Enti pubblici e privati, a livello locale,</w:t>
      </w:r>
      <w:r>
        <w:rPr>
          <w:spacing w:val="-2"/>
          <w:sz w:val="24"/>
        </w:rPr>
        <w:t xml:space="preserve"> </w:t>
      </w:r>
      <w:r>
        <w:rPr>
          <w:sz w:val="24"/>
        </w:rPr>
        <w:t>nazionale</w:t>
      </w:r>
      <w:r>
        <w:rPr>
          <w:spacing w:val="-2"/>
          <w:sz w:val="24"/>
        </w:rPr>
        <w:t xml:space="preserve"> </w:t>
      </w:r>
      <w:r>
        <w:rPr>
          <w:sz w:val="24"/>
        </w:rPr>
        <w:t>e</w:t>
      </w:r>
      <w:r>
        <w:rPr>
          <w:spacing w:val="-2"/>
          <w:sz w:val="24"/>
        </w:rPr>
        <w:t xml:space="preserve"> </w:t>
      </w:r>
      <w:r>
        <w:rPr>
          <w:sz w:val="24"/>
        </w:rPr>
        <w:t>internazionale,</w:t>
      </w:r>
      <w:r>
        <w:rPr>
          <w:spacing w:val="-2"/>
          <w:sz w:val="24"/>
        </w:rPr>
        <w:t xml:space="preserve"> </w:t>
      </w:r>
      <w:r>
        <w:rPr>
          <w:sz w:val="24"/>
        </w:rPr>
        <w:t>finalizzati</w:t>
      </w:r>
      <w:r>
        <w:rPr>
          <w:spacing w:val="-3"/>
          <w:sz w:val="24"/>
        </w:rPr>
        <w:t xml:space="preserve"> </w:t>
      </w:r>
      <w:r>
        <w:rPr>
          <w:sz w:val="24"/>
        </w:rPr>
        <w:t>alla</w:t>
      </w:r>
      <w:r>
        <w:rPr>
          <w:spacing w:val="-2"/>
          <w:sz w:val="24"/>
        </w:rPr>
        <w:t xml:space="preserve"> </w:t>
      </w:r>
      <w:r>
        <w:rPr>
          <w:sz w:val="24"/>
        </w:rPr>
        <w:t>ideazione</w:t>
      </w:r>
      <w:r>
        <w:rPr>
          <w:spacing w:val="-2"/>
          <w:sz w:val="24"/>
        </w:rPr>
        <w:t xml:space="preserve"> </w:t>
      </w:r>
      <w:r>
        <w:rPr>
          <w:sz w:val="24"/>
        </w:rPr>
        <w:t>e</w:t>
      </w:r>
      <w:r>
        <w:rPr>
          <w:spacing w:val="-2"/>
          <w:sz w:val="24"/>
        </w:rPr>
        <w:t xml:space="preserve"> </w:t>
      </w:r>
      <w:r>
        <w:rPr>
          <w:sz w:val="24"/>
        </w:rPr>
        <w:t>realizzazione</w:t>
      </w:r>
      <w:r>
        <w:rPr>
          <w:spacing w:val="-2"/>
          <w:sz w:val="24"/>
        </w:rPr>
        <w:t xml:space="preserve"> </w:t>
      </w:r>
      <w:r>
        <w:rPr>
          <w:sz w:val="24"/>
        </w:rPr>
        <w:t>di</w:t>
      </w:r>
      <w:r>
        <w:rPr>
          <w:spacing w:val="-2"/>
          <w:sz w:val="24"/>
        </w:rPr>
        <w:t xml:space="preserve"> </w:t>
      </w:r>
      <w:r>
        <w:rPr>
          <w:sz w:val="24"/>
        </w:rPr>
        <w:t>progetti</w:t>
      </w:r>
      <w:r>
        <w:rPr>
          <w:spacing w:val="-2"/>
          <w:sz w:val="24"/>
        </w:rPr>
        <w:t xml:space="preserve"> </w:t>
      </w:r>
      <w:r>
        <w:rPr>
          <w:sz w:val="24"/>
        </w:rPr>
        <w:t>di studio, ricerca e valorizzazione dei beni culturali presenti sul territorio, con particolare riguardo ai rapporti con il Ministero della Cultura, la Regione Toscana, la Provincia di Siena, i Comuni e le Università;</w:t>
      </w:r>
    </w:p>
    <w:p w14:paraId="7F0B999B" w14:textId="77777777" w:rsidR="00C4258D" w:rsidRDefault="00C4258D" w:rsidP="00C4258D">
      <w:pPr>
        <w:pStyle w:val="Paragrafoelenco"/>
        <w:numPr>
          <w:ilvl w:val="0"/>
          <w:numId w:val="16"/>
        </w:numPr>
        <w:tabs>
          <w:tab w:val="left" w:pos="539"/>
        </w:tabs>
        <w:spacing w:before="122"/>
        <w:ind w:left="0" w:right="142" w:firstLine="0"/>
        <w:jc w:val="both"/>
        <w:rPr>
          <w:sz w:val="24"/>
        </w:rPr>
      </w:pPr>
      <w:r>
        <w:rPr>
          <w:sz w:val="24"/>
        </w:rPr>
        <w:t>promuove</w:t>
      </w:r>
      <w:r>
        <w:rPr>
          <w:spacing w:val="-4"/>
          <w:sz w:val="24"/>
        </w:rPr>
        <w:t xml:space="preserve"> </w:t>
      </w:r>
      <w:r>
        <w:rPr>
          <w:sz w:val="24"/>
        </w:rPr>
        <w:t>la</w:t>
      </w:r>
      <w:r>
        <w:rPr>
          <w:spacing w:val="-2"/>
          <w:sz w:val="24"/>
        </w:rPr>
        <w:t xml:space="preserve"> </w:t>
      </w:r>
      <w:r>
        <w:rPr>
          <w:sz w:val="24"/>
        </w:rPr>
        <w:t>collaborazione</w:t>
      </w:r>
      <w:r>
        <w:rPr>
          <w:spacing w:val="-2"/>
          <w:sz w:val="24"/>
        </w:rPr>
        <w:t xml:space="preserve"> </w:t>
      </w:r>
      <w:r>
        <w:rPr>
          <w:sz w:val="24"/>
        </w:rPr>
        <w:t>con</w:t>
      </w:r>
      <w:r>
        <w:rPr>
          <w:spacing w:val="-2"/>
          <w:sz w:val="24"/>
        </w:rPr>
        <w:t xml:space="preserve"> </w:t>
      </w:r>
      <w:r>
        <w:rPr>
          <w:sz w:val="24"/>
        </w:rPr>
        <w:t>altri</w:t>
      </w:r>
      <w:r>
        <w:rPr>
          <w:spacing w:val="-4"/>
          <w:sz w:val="24"/>
        </w:rPr>
        <w:t xml:space="preserve"> </w:t>
      </w:r>
      <w:r>
        <w:rPr>
          <w:sz w:val="24"/>
        </w:rPr>
        <w:t>musei</w:t>
      </w:r>
      <w:r>
        <w:rPr>
          <w:spacing w:val="-3"/>
          <w:sz w:val="24"/>
        </w:rPr>
        <w:t xml:space="preserve"> </w:t>
      </w:r>
      <w:r>
        <w:rPr>
          <w:sz w:val="24"/>
        </w:rPr>
        <w:t>attraverso</w:t>
      </w:r>
      <w:r>
        <w:rPr>
          <w:spacing w:val="-1"/>
          <w:sz w:val="24"/>
        </w:rPr>
        <w:t xml:space="preserve"> </w:t>
      </w:r>
      <w:r>
        <w:rPr>
          <w:sz w:val="24"/>
        </w:rPr>
        <w:t>lo</w:t>
      </w:r>
      <w:r>
        <w:rPr>
          <w:spacing w:val="-3"/>
          <w:sz w:val="24"/>
        </w:rPr>
        <w:t xml:space="preserve"> </w:t>
      </w:r>
      <w:r>
        <w:rPr>
          <w:sz w:val="24"/>
        </w:rPr>
        <w:t>scambio</w:t>
      </w:r>
      <w:r>
        <w:rPr>
          <w:spacing w:val="-3"/>
          <w:sz w:val="24"/>
        </w:rPr>
        <w:t xml:space="preserve"> </w:t>
      </w:r>
      <w:r>
        <w:rPr>
          <w:sz w:val="24"/>
        </w:rPr>
        <w:t>di</w:t>
      </w:r>
      <w:r>
        <w:rPr>
          <w:spacing w:val="-2"/>
          <w:sz w:val="24"/>
        </w:rPr>
        <w:t xml:space="preserve"> competenze;</w:t>
      </w:r>
    </w:p>
    <w:p w14:paraId="7B10DA72" w14:textId="77777777" w:rsidR="00C4258D" w:rsidRDefault="00C4258D" w:rsidP="00C4258D">
      <w:pPr>
        <w:pStyle w:val="Paragrafoelenco"/>
        <w:numPr>
          <w:ilvl w:val="0"/>
          <w:numId w:val="16"/>
        </w:numPr>
        <w:tabs>
          <w:tab w:val="left" w:pos="542"/>
        </w:tabs>
        <w:spacing w:before="266" w:line="360" w:lineRule="auto"/>
        <w:ind w:left="0" w:right="142" w:firstLine="0"/>
        <w:jc w:val="both"/>
        <w:rPr>
          <w:sz w:val="24"/>
        </w:rPr>
      </w:pPr>
      <w:r>
        <w:rPr>
          <w:sz w:val="24"/>
        </w:rPr>
        <w:t xml:space="preserve">instaura una costante collaborazione con le scuole di ogni ordine e grado presenti nel territorio per lo sviluppo di progetti congiunti finalizzati alla diffusione della cultura </w:t>
      </w:r>
      <w:r>
        <w:rPr>
          <w:spacing w:val="-2"/>
          <w:sz w:val="24"/>
        </w:rPr>
        <w:t>locale;</w:t>
      </w:r>
    </w:p>
    <w:p w14:paraId="50995374" w14:textId="77777777" w:rsidR="00C4258D" w:rsidRDefault="00C4258D" w:rsidP="00C4258D">
      <w:pPr>
        <w:pStyle w:val="Paragrafoelenco"/>
        <w:numPr>
          <w:ilvl w:val="0"/>
          <w:numId w:val="16"/>
        </w:numPr>
        <w:tabs>
          <w:tab w:val="left" w:pos="542"/>
        </w:tabs>
        <w:spacing w:before="119" w:line="360" w:lineRule="auto"/>
        <w:ind w:left="0" w:right="142" w:firstLine="0"/>
        <w:jc w:val="both"/>
        <w:rPr>
          <w:sz w:val="24"/>
        </w:rPr>
      </w:pPr>
      <w:r>
        <w:rPr>
          <w:sz w:val="24"/>
        </w:rPr>
        <w:t>collabora/stipula accordi con le associazioni di volontariato ed altri organismi analoghi che svolgono attività di salvaguardia e valorizzazione dei beni culturali ai fini dell’ampliamento della promozione e fruizione del patrimonio e della cultura locale;</w:t>
      </w:r>
    </w:p>
    <w:p w14:paraId="252375B7" w14:textId="77777777" w:rsidR="00C4258D" w:rsidRDefault="00C4258D" w:rsidP="00C4258D">
      <w:pPr>
        <w:pStyle w:val="Paragrafoelenco"/>
        <w:numPr>
          <w:ilvl w:val="0"/>
          <w:numId w:val="16"/>
        </w:numPr>
        <w:tabs>
          <w:tab w:val="left" w:pos="542"/>
        </w:tabs>
        <w:spacing w:before="120" w:line="360" w:lineRule="auto"/>
        <w:ind w:left="0" w:right="142" w:firstLine="0"/>
        <w:jc w:val="both"/>
        <w:rPr>
          <w:sz w:val="24"/>
        </w:rPr>
      </w:pPr>
      <w:r>
        <w:rPr>
          <w:sz w:val="24"/>
        </w:rPr>
        <w:t xml:space="preserve">collabora con Enti e soggetti vari preposti alla divulgazione del patrimonio turistico del </w:t>
      </w:r>
      <w:r>
        <w:rPr>
          <w:spacing w:val="-2"/>
          <w:sz w:val="24"/>
        </w:rPr>
        <w:t>territorio.</w:t>
      </w:r>
    </w:p>
    <w:p w14:paraId="5C67A886" w14:textId="77777777" w:rsidR="00C4258D" w:rsidRDefault="00C4258D" w:rsidP="00C4258D">
      <w:pPr>
        <w:pStyle w:val="Corpotesto"/>
        <w:spacing w:before="116" w:line="360" w:lineRule="auto"/>
        <w:ind w:left="0" w:right="142"/>
      </w:pPr>
      <w:r>
        <w:t>Il Museo ha autonomia scientifica e di progettazione culturale, nel rispetto delle norme che ne</w:t>
      </w:r>
      <w:r>
        <w:rPr>
          <w:spacing w:val="-1"/>
        </w:rPr>
        <w:t xml:space="preserve"> </w:t>
      </w:r>
      <w:r>
        <w:t>regolano</w:t>
      </w:r>
      <w:r>
        <w:rPr>
          <w:spacing w:val="-1"/>
        </w:rPr>
        <w:t xml:space="preserve"> </w:t>
      </w:r>
      <w:r>
        <w:t>l’attività; uniforma</w:t>
      </w:r>
      <w:r>
        <w:rPr>
          <w:spacing w:val="-1"/>
        </w:rPr>
        <w:t xml:space="preserve"> </w:t>
      </w:r>
      <w:r>
        <w:t>la</w:t>
      </w:r>
      <w:r>
        <w:rPr>
          <w:spacing w:val="-1"/>
        </w:rPr>
        <w:t xml:space="preserve"> </w:t>
      </w:r>
      <w:r>
        <w:t>sua attività ai</w:t>
      </w:r>
      <w:r>
        <w:rPr>
          <w:spacing w:val="-1"/>
        </w:rPr>
        <w:t xml:space="preserve"> </w:t>
      </w:r>
      <w:r>
        <w:t>criteri</w:t>
      </w:r>
      <w:r>
        <w:rPr>
          <w:spacing w:val="-1"/>
        </w:rPr>
        <w:t xml:space="preserve"> </w:t>
      </w:r>
      <w:r>
        <w:t>di</w:t>
      </w:r>
      <w:r>
        <w:rPr>
          <w:spacing w:val="-1"/>
        </w:rPr>
        <w:t xml:space="preserve"> </w:t>
      </w:r>
      <w:r>
        <w:t>efficacia, efficienza</w:t>
      </w:r>
      <w:r>
        <w:rPr>
          <w:spacing w:val="-1"/>
        </w:rPr>
        <w:t xml:space="preserve"> </w:t>
      </w:r>
      <w:r>
        <w:t xml:space="preserve">ed economicità, con una particolare attenzione per la qualità dei servizi al pubblico. A tal fine, mira a perseguire, dove applicabili e compatibilmente con la loro natura, il rispetto dei Livelli Uniformi di Qualità della Valorizzazione (di seguito denominati “LUQV”) per i Musei ed i Luoghi della Cultura previsti dal Decreto del Ministro dei beni e delle attività culturali n. 113/2018 e </w:t>
      </w:r>
      <w:proofErr w:type="spellStart"/>
      <w:r>
        <w:t>ss.mm.ii</w:t>
      </w:r>
      <w:proofErr w:type="spellEnd"/>
      <w:r>
        <w:t>., rilevanti per la verifica del rispetto degli standard minimi e per l’individuazione di obiettivi per il miglioramento, e delle</w:t>
      </w:r>
      <w:r>
        <w:rPr>
          <w:spacing w:val="40"/>
        </w:rPr>
        <w:t xml:space="preserve"> </w:t>
      </w:r>
      <w:r>
        <w:t>disposizioni sancite dalla L.R.T. n. 21/2010,</w:t>
      </w:r>
      <w:r>
        <w:rPr>
          <w:spacing w:val="44"/>
        </w:rPr>
        <w:t xml:space="preserve"> </w:t>
      </w:r>
      <w:r>
        <w:t>“Testo</w:t>
      </w:r>
      <w:r>
        <w:rPr>
          <w:spacing w:val="42"/>
        </w:rPr>
        <w:t xml:space="preserve"> </w:t>
      </w:r>
      <w:r>
        <w:t>unico</w:t>
      </w:r>
      <w:r>
        <w:rPr>
          <w:spacing w:val="45"/>
        </w:rPr>
        <w:t xml:space="preserve"> </w:t>
      </w:r>
      <w:r>
        <w:t>delle</w:t>
      </w:r>
      <w:r>
        <w:rPr>
          <w:spacing w:val="42"/>
        </w:rPr>
        <w:t xml:space="preserve"> </w:t>
      </w:r>
      <w:r>
        <w:t>disposizioni</w:t>
      </w:r>
      <w:r>
        <w:rPr>
          <w:spacing w:val="41"/>
        </w:rPr>
        <w:t xml:space="preserve"> </w:t>
      </w:r>
      <w:r>
        <w:t>in</w:t>
      </w:r>
      <w:r>
        <w:rPr>
          <w:spacing w:val="46"/>
        </w:rPr>
        <w:t xml:space="preserve"> </w:t>
      </w:r>
      <w:r>
        <w:t>materia</w:t>
      </w:r>
      <w:r>
        <w:rPr>
          <w:spacing w:val="43"/>
        </w:rPr>
        <w:t xml:space="preserve"> </w:t>
      </w:r>
      <w:r>
        <w:t>di</w:t>
      </w:r>
      <w:r>
        <w:rPr>
          <w:spacing w:val="42"/>
        </w:rPr>
        <w:t xml:space="preserve"> </w:t>
      </w:r>
      <w:r>
        <w:t>beni,</w:t>
      </w:r>
      <w:r>
        <w:rPr>
          <w:spacing w:val="51"/>
        </w:rPr>
        <w:t xml:space="preserve"> </w:t>
      </w:r>
      <w:r>
        <w:t>istituti</w:t>
      </w:r>
      <w:r>
        <w:rPr>
          <w:spacing w:val="42"/>
        </w:rPr>
        <w:t xml:space="preserve">  </w:t>
      </w:r>
      <w:r>
        <w:t>e</w:t>
      </w:r>
      <w:r>
        <w:rPr>
          <w:spacing w:val="45"/>
        </w:rPr>
        <w:t xml:space="preserve"> </w:t>
      </w:r>
      <w:r>
        <w:t>attività</w:t>
      </w:r>
      <w:r>
        <w:rPr>
          <w:spacing w:val="45"/>
        </w:rPr>
        <w:t xml:space="preserve"> </w:t>
      </w:r>
      <w:r>
        <w:t>culturali”</w:t>
      </w:r>
      <w:r>
        <w:rPr>
          <w:spacing w:val="44"/>
        </w:rPr>
        <w:t xml:space="preserve"> </w:t>
      </w:r>
      <w:r>
        <w:rPr>
          <w:spacing w:val="-10"/>
        </w:rPr>
        <w:t>e</w:t>
      </w:r>
    </w:p>
    <w:p w14:paraId="0FB8FB9E" w14:textId="77777777" w:rsidR="00C4258D" w:rsidRDefault="00C4258D" w:rsidP="00C4258D">
      <w:pPr>
        <w:pStyle w:val="Corpotesto"/>
        <w:spacing w:before="37" w:line="360" w:lineRule="auto"/>
        <w:ind w:left="0" w:right="142"/>
      </w:pPr>
      <w:proofErr w:type="spellStart"/>
      <w:proofErr w:type="gramStart"/>
      <w:r>
        <w:t>ss.mm.ii</w:t>
      </w:r>
      <w:proofErr w:type="spellEnd"/>
      <w:proofErr w:type="gramEnd"/>
      <w:r>
        <w:t xml:space="preserve"> (in particolare la Legge Regionale n. 78 dell’11 dicembre 2019 e</w:t>
      </w:r>
      <w:r>
        <w:rPr>
          <w:spacing w:val="80"/>
        </w:rPr>
        <w:t xml:space="preserve"> </w:t>
      </w:r>
      <w:r>
        <w:t xml:space="preserve">relativo Regolamento </w:t>
      </w:r>
      <w:r>
        <w:lastRenderedPageBreak/>
        <w:t xml:space="preserve">22R/2011 (Delibera Giunta Regionale n. 748 del 22.6.2020) e dal Regolamento 6 giugno 2011 n. 22/R di attuazione della L.R.T. 21/2010 e </w:t>
      </w:r>
      <w:proofErr w:type="spellStart"/>
      <w:r>
        <w:t>ss.mm.ii</w:t>
      </w:r>
      <w:proofErr w:type="spellEnd"/>
      <w:r>
        <w:t>., nonché dalle altre vigenti normative in materia.</w:t>
      </w:r>
    </w:p>
    <w:p w14:paraId="46999532" w14:textId="77777777" w:rsidR="00C4258D" w:rsidRDefault="00C4258D" w:rsidP="00C4258D">
      <w:pPr>
        <w:pStyle w:val="Corpotesto"/>
        <w:spacing w:before="122" w:line="360" w:lineRule="auto"/>
        <w:ind w:left="0" w:right="142"/>
      </w:pPr>
      <w:r>
        <w:t>In</w:t>
      </w:r>
      <w:r>
        <w:rPr>
          <w:spacing w:val="-2"/>
        </w:rPr>
        <w:t xml:space="preserve"> </w:t>
      </w:r>
      <w:r>
        <w:t>riferimento al</w:t>
      </w:r>
      <w:r>
        <w:rPr>
          <w:spacing w:val="-2"/>
        </w:rPr>
        <w:t xml:space="preserve"> </w:t>
      </w:r>
      <w:r>
        <w:t>recente</w:t>
      </w:r>
      <w:r>
        <w:rPr>
          <w:spacing w:val="-1"/>
        </w:rPr>
        <w:t xml:space="preserve"> </w:t>
      </w:r>
      <w:r>
        <w:t>adeguamento</w:t>
      </w:r>
      <w:r>
        <w:rPr>
          <w:spacing w:val="-2"/>
        </w:rPr>
        <w:t xml:space="preserve"> </w:t>
      </w:r>
      <w:r>
        <w:t>della</w:t>
      </w:r>
      <w:r>
        <w:rPr>
          <w:spacing w:val="-3"/>
        </w:rPr>
        <w:t xml:space="preserve"> </w:t>
      </w:r>
      <w:r>
        <w:t>normativa</w:t>
      </w:r>
      <w:r>
        <w:rPr>
          <w:spacing w:val="-2"/>
        </w:rPr>
        <w:t xml:space="preserve"> </w:t>
      </w:r>
      <w:r>
        <w:t>regionale</w:t>
      </w:r>
      <w:r>
        <w:rPr>
          <w:spacing w:val="-2"/>
        </w:rPr>
        <w:t xml:space="preserve"> </w:t>
      </w:r>
      <w:r>
        <w:t>a</w:t>
      </w:r>
      <w:r>
        <w:rPr>
          <w:spacing w:val="-2"/>
        </w:rPr>
        <w:t xml:space="preserve"> </w:t>
      </w:r>
      <w:r>
        <w:t>quella</w:t>
      </w:r>
      <w:r>
        <w:rPr>
          <w:spacing w:val="-2"/>
        </w:rPr>
        <w:t xml:space="preserve"> </w:t>
      </w:r>
      <w:r>
        <w:t>nazionale,</w:t>
      </w:r>
      <w:r>
        <w:rPr>
          <w:spacing w:val="-1"/>
        </w:rPr>
        <w:t xml:space="preserve"> </w:t>
      </w:r>
      <w:r>
        <w:t>i</w:t>
      </w:r>
      <w:r>
        <w:rPr>
          <w:spacing w:val="-2"/>
        </w:rPr>
        <w:t xml:space="preserve"> </w:t>
      </w:r>
      <w:r>
        <w:t xml:space="preserve">LUQV sostituiscono i requisiti finora riferiti al Decreto Ministeriale 10 maggio 2001 (Atto di indirizzo sui criteri tecnico-scientifici e sugli standard di funzionamento e sviluppo dei musei. Art. 150, comma 6, del </w:t>
      </w:r>
      <w:proofErr w:type="spellStart"/>
      <w:r>
        <w:t>d.lgs</w:t>
      </w:r>
      <w:proofErr w:type="spellEnd"/>
      <w:r>
        <w:t xml:space="preserve"> n.112 del 1998) e si intendono sostanziali ai fini della rilevanza regionale e dell’inserimento nell’ambito del Sistema Museale Nazionale.</w:t>
      </w:r>
    </w:p>
    <w:p w14:paraId="0CFD6CDE" w14:textId="77777777" w:rsidR="00C4258D" w:rsidRDefault="00C4258D" w:rsidP="00C4258D">
      <w:pPr>
        <w:pStyle w:val="Corpotesto"/>
        <w:spacing w:before="92"/>
        <w:ind w:left="0" w:right="142"/>
      </w:pPr>
    </w:p>
    <w:p w14:paraId="714641FC" w14:textId="77777777" w:rsidR="00C4258D" w:rsidRPr="00C4258D" w:rsidRDefault="00C4258D" w:rsidP="00C4258D">
      <w:pPr>
        <w:pStyle w:val="Titolo1"/>
        <w:ind w:left="0" w:right="142"/>
        <w:rPr>
          <w:sz w:val="28"/>
          <w:szCs w:val="28"/>
        </w:rPr>
      </w:pPr>
      <w:r w:rsidRPr="00C4258D">
        <w:rPr>
          <w:sz w:val="28"/>
          <w:szCs w:val="28"/>
        </w:rPr>
        <w:t>Art.</w:t>
      </w:r>
      <w:r w:rsidRPr="00C4258D">
        <w:rPr>
          <w:spacing w:val="-2"/>
          <w:sz w:val="28"/>
          <w:szCs w:val="28"/>
        </w:rPr>
        <w:t xml:space="preserve"> </w:t>
      </w:r>
      <w:r w:rsidRPr="00C4258D">
        <w:rPr>
          <w:sz w:val="28"/>
          <w:szCs w:val="28"/>
        </w:rPr>
        <w:t>5</w:t>
      </w:r>
      <w:r w:rsidRPr="00C4258D">
        <w:rPr>
          <w:spacing w:val="-3"/>
          <w:sz w:val="28"/>
          <w:szCs w:val="28"/>
        </w:rPr>
        <w:t xml:space="preserve"> </w:t>
      </w:r>
      <w:r w:rsidRPr="00C4258D">
        <w:rPr>
          <w:sz w:val="28"/>
          <w:szCs w:val="28"/>
        </w:rPr>
        <w:t>-</w:t>
      </w:r>
      <w:r w:rsidRPr="00C4258D">
        <w:rPr>
          <w:spacing w:val="-2"/>
          <w:sz w:val="28"/>
          <w:szCs w:val="28"/>
        </w:rPr>
        <w:t xml:space="preserve"> </w:t>
      </w:r>
      <w:r w:rsidRPr="00C4258D">
        <w:rPr>
          <w:sz w:val="28"/>
          <w:szCs w:val="28"/>
        </w:rPr>
        <w:t>ORGANIZZAZIONE</w:t>
      </w:r>
      <w:r w:rsidRPr="00C4258D">
        <w:rPr>
          <w:spacing w:val="-4"/>
          <w:sz w:val="28"/>
          <w:szCs w:val="28"/>
        </w:rPr>
        <w:t xml:space="preserve"> </w:t>
      </w:r>
      <w:r w:rsidRPr="00C4258D">
        <w:rPr>
          <w:sz w:val="28"/>
          <w:szCs w:val="28"/>
        </w:rPr>
        <w:t>E</w:t>
      </w:r>
      <w:r w:rsidRPr="00C4258D">
        <w:rPr>
          <w:spacing w:val="-3"/>
          <w:sz w:val="28"/>
          <w:szCs w:val="28"/>
        </w:rPr>
        <w:t xml:space="preserve"> </w:t>
      </w:r>
      <w:r w:rsidRPr="00C4258D">
        <w:rPr>
          <w:sz w:val="28"/>
          <w:szCs w:val="28"/>
        </w:rPr>
        <w:t>RISORSE</w:t>
      </w:r>
      <w:r w:rsidRPr="00C4258D">
        <w:rPr>
          <w:spacing w:val="-3"/>
          <w:sz w:val="28"/>
          <w:szCs w:val="28"/>
        </w:rPr>
        <w:t xml:space="preserve"> </w:t>
      </w:r>
      <w:r w:rsidRPr="00C4258D">
        <w:rPr>
          <w:spacing w:val="-2"/>
          <w:sz w:val="28"/>
          <w:szCs w:val="28"/>
        </w:rPr>
        <w:t>UMANE</w:t>
      </w:r>
    </w:p>
    <w:p w14:paraId="2F5E495F" w14:textId="77777777" w:rsidR="00C4258D" w:rsidRDefault="00C4258D" w:rsidP="00C4258D">
      <w:pPr>
        <w:pStyle w:val="Corpotesto"/>
        <w:spacing w:before="269" w:line="360" w:lineRule="auto"/>
        <w:ind w:left="0" w:right="142"/>
      </w:pPr>
      <w:r>
        <w:t xml:space="preserve">Sia in caso di gestione </w:t>
      </w:r>
      <w:r>
        <w:rPr>
          <w:i/>
        </w:rPr>
        <w:t xml:space="preserve">in house </w:t>
      </w:r>
      <w:r>
        <w:t>che in caso di esternalizzazione, viene assicurato un</w:t>
      </w:r>
      <w:r>
        <w:rPr>
          <w:spacing w:val="40"/>
        </w:rPr>
        <w:t xml:space="preserve"> </w:t>
      </w:r>
      <w:r>
        <w:t>adeguato controllo in merito agli standard di qualità prescritti dalla Regione Toscana e dal Ministero della Cultura e recepiti dall’Ente.</w:t>
      </w:r>
    </w:p>
    <w:p w14:paraId="4F319FD9" w14:textId="77777777" w:rsidR="00C4258D" w:rsidRDefault="00C4258D" w:rsidP="00C4258D">
      <w:pPr>
        <w:pStyle w:val="Corpotesto"/>
        <w:spacing w:line="360" w:lineRule="auto"/>
        <w:ind w:left="0" w:right="142"/>
      </w:pPr>
      <w:r>
        <w:t>L’organizzazione della struttura dell’eventuale Soggetto Gestore deve</w:t>
      </w:r>
      <w:r>
        <w:rPr>
          <w:spacing w:val="-3"/>
        </w:rPr>
        <w:t xml:space="preserve"> </w:t>
      </w:r>
      <w:r>
        <w:t>prevedere che possano essere assicurate in modo adeguato e con continuità le funzioni delle necessarie figure professionali con adeguate competenze, se ritenuto necessario, se opportunamente finanziate e per le funzioni non già svolte dai competenti uffici comunali e/o dal gestore.</w:t>
      </w:r>
    </w:p>
    <w:p w14:paraId="3DCE159C" w14:textId="77777777" w:rsidR="00C4258D" w:rsidRDefault="00C4258D" w:rsidP="00C4258D">
      <w:pPr>
        <w:pStyle w:val="Corpotesto"/>
        <w:spacing w:line="360" w:lineRule="auto"/>
        <w:ind w:left="0" w:right="142"/>
      </w:pPr>
      <w:r>
        <w:t>L’organizzazione della struttura del Museo prevede che siano assicurati in modo adeguato e con continuità le seguenti figure professionali, in conformità ai LUQV di cui al D.M. del 21 febbraio 2018 n.</w:t>
      </w:r>
      <w:r>
        <w:rPr>
          <w:spacing w:val="40"/>
        </w:rPr>
        <w:t xml:space="preserve"> </w:t>
      </w:r>
      <w:r>
        <w:t>113):</w:t>
      </w:r>
    </w:p>
    <w:p w14:paraId="261FC9FB" w14:textId="77777777" w:rsidR="00C4258D" w:rsidRDefault="00C4258D" w:rsidP="00C4258D">
      <w:pPr>
        <w:pStyle w:val="Paragrafoelenco"/>
        <w:numPr>
          <w:ilvl w:val="0"/>
          <w:numId w:val="18"/>
        </w:numPr>
        <w:tabs>
          <w:tab w:val="left" w:pos="550"/>
        </w:tabs>
        <w:spacing w:before="122"/>
        <w:ind w:left="0" w:right="142" w:firstLine="0"/>
        <w:jc w:val="both"/>
        <w:rPr>
          <w:sz w:val="24"/>
        </w:rPr>
      </w:pPr>
      <w:r>
        <w:rPr>
          <w:spacing w:val="-2"/>
          <w:sz w:val="24"/>
        </w:rPr>
        <w:t>Direttore;</w:t>
      </w:r>
    </w:p>
    <w:p w14:paraId="2C946087" w14:textId="77777777" w:rsidR="00C4258D" w:rsidRDefault="00C4258D" w:rsidP="00C4258D">
      <w:pPr>
        <w:pStyle w:val="Paragrafoelenco"/>
        <w:numPr>
          <w:ilvl w:val="0"/>
          <w:numId w:val="18"/>
        </w:numPr>
        <w:tabs>
          <w:tab w:val="left" w:pos="550"/>
        </w:tabs>
        <w:spacing w:before="266"/>
        <w:ind w:left="0" w:right="142" w:firstLine="0"/>
        <w:jc w:val="both"/>
        <w:rPr>
          <w:sz w:val="24"/>
        </w:rPr>
      </w:pPr>
      <w:r>
        <w:rPr>
          <w:sz w:val="24"/>
        </w:rPr>
        <w:t>Responsabile</w:t>
      </w:r>
      <w:r>
        <w:rPr>
          <w:spacing w:val="-5"/>
          <w:sz w:val="24"/>
        </w:rPr>
        <w:t xml:space="preserve"> </w:t>
      </w:r>
      <w:r>
        <w:rPr>
          <w:sz w:val="24"/>
        </w:rPr>
        <w:t>delle</w:t>
      </w:r>
      <w:r>
        <w:rPr>
          <w:spacing w:val="-2"/>
          <w:sz w:val="24"/>
        </w:rPr>
        <w:t xml:space="preserve"> </w:t>
      </w:r>
      <w:r>
        <w:rPr>
          <w:sz w:val="24"/>
        </w:rPr>
        <w:t>collezioni</w:t>
      </w:r>
      <w:r>
        <w:rPr>
          <w:spacing w:val="-3"/>
          <w:sz w:val="24"/>
        </w:rPr>
        <w:t xml:space="preserve"> </w:t>
      </w:r>
      <w:r>
        <w:rPr>
          <w:sz w:val="24"/>
        </w:rPr>
        <w:t>e/o</w:t>
      </w:r>
      <w:r>
        <w:rPr>
          <w:spacing w:val="-3"/>
          <w:sz w:val="24"/>
        </w:rPr>
        <w:t xml:space="preserve"> </w:t>
      </w:r>
      <w:r>
        <w:rPr>
          <w:sz w:val="24"/>
        </w:rPr>
        <w:t>del</w:t>
      </w:r>
      <w:r>
        <w:rPr>
          <w:spacing w:val="-2"/>
          <w:sz w:val="24"/>
        </w:rPr>
        <w:t xml:space="preserve"> </w:t>
      </w:r>
      <w:r>
        <w:rPr>
          <w:sz w:val="24"/>
        </w:rPr>
        <w:t>patrimonio</w:t>
      </w:r>
      <w:r>
        <w:rPr>
          <w:spacing w:val="-2"/>
          <w:sz w:val="24"/>
        </w:rPr>
        <w:t xml:space="preserve"> </w:t>
      </w:r>
      <w:r>
        <w:rPr>
          <w:sz w:val="24"/>
        </w:rPr>
        <w:t>custodito</w:t>
      </w:r>
      <w:r>
        <w:rPr>
          <w:spacing w:val="-2"/>
          <w:sz w:val="24"/>
        </w:rPr>
        <w:t xml:space="preserve"> </w:t>
      </w:r>
      <w:r>
        <w:rPr>
          <w:sz w:val="24"/>
        </w:rPr>
        <w:t>(detto</w:t>
      </w:r>
      <w:r>
        <w:rPr>
          <w:spacing w:val="-1"/>
          <w:sz w:val="24"/>
        </w:rPr>
        <w:t xml:space="preserve"> </w:t>
      </w:r>
      <w:r>
        <w:rPr>
          <w:spacing w:val="-2"/>
          <w:sz w:val="24"/>
        </w:rPr>
        <w:t>“Conservatore”);</w:t>
      </w:r>
    </w:p>
    <w:p w14:paraId="5347D350" w14:textId="77777777" w:rsidR="00C4258D" w:rsidRDefault="00C4258D" w:rsidP="00C4258D">
      <w:pPr>
        <w:pStyle w:val="Paragrafoelenco"/>
        <w:numPr>
          <w:ilvl w:val="0"/>
          <w:numId w:val="18"/>
        </w:numPr>
        <w:tabs>
          <w:tab w:val="left" w:pos="550"/>
        </w:tabs>
        <w:spacing w:before="267"/>
        <w:ind w:left="0" w:right="142" w:firstLine="0"/>
        <w:jc w:val="both"/>
        <w:rPr>
          <w:sz w:val="24"/>
        </w:rPr>
      </w:pPr>
      <w:r>
        <w:rPr>
          <w:sz w:val="24"/>
        </w:rPr>
        <w:t>Responsabile</w:t>
      </w:r>
      <w:r>
        <w:rPr>
          <w:spacing w:val="-1"/>
          <w:sz w:val="24"/>
        </w:rPr>
        <w:t xml:space="preserve"> </w:t>
      </w:r>
      <w:r>
        <w:rPr>
          <w:sz w:val="24"/>
        </w:rPr>
        <w:t>della</w:t>
      </w:r>
      <w:r>
        <w:rPr>
          <w:spacing w:val="-2"/>
          <w:sz w:val="24"/>
        </w:rPr>
        <w:t xml:space="preserve"> sicurezza;</w:t>
      </w:r>
    </w:p>
    <w:p w14:paraId="05828DB7" w14:textId="77777777" w:rsidR="00C4258D" w:rsidRDefault="00C4258D" w:rsidP="00C4258D">
      <w:pPr>
        <w:pStyle w:val="Paragrafoelenco"/>
        <w:numPr>
          <w:ilvl w:val="0"/>
          <w:numId w:val="18"/>
        </w:numPr>
        <w:tabs>
          <w:tab w:val="left" w:pos="550"/>
        </w:tabs>
        <w:spacing w:before="266"/>
        <w:ind w:left="0" w:right="142" w:firstLine="0"/>
        <w:jc w:val="both"/>
        <w:rPr>
          <w:sz w:val="24"/>
        </w:rPr>
      </w:pPr>
      <w:r>
        <w:rPr>
          <w:sz w:val="24"/>
        </w:rPr>
        <w:t>Responsabile</w:t>
      </w:r>
      <w:r>
        <w:rPr>
          <w:spacing w:val="-2"/>
          <w:sz w:val="24"/>
        </w:rPr>
        <w:t xml:space="preserve"> </w:t>
      </w:r>
      <w:r>
        <w:rPr>
          <w:sz w:val="24"/>
        </w:rPr>
        <w:t>dei</w:t>
      </w:r>
      <w:r>
        <w:rPr>
          <w:spacing w:val="-2"/>
          <w:sz w:val="24"/>
        </w:rPr>
        <w:t xml:space="preserve"> </w:t>
      </w:r>
      <w:r>
        <w:rPr>
          <w:sz w:val="24"/>
        </w:rPr>
        <w:t>servizi</w:t>
      </w:r>
      <w:r>
        <w:rPr>
          <w:spacing w:val="-2"/>
          <w:sz w:val="24"/>
        </w:rPr>
        <w:t xml:space="preserve"> educativi;</w:t>
      </w:r>
    </w:p>
    <w:p w14:paraId="7C835D4C" w14:textId="77777777" w:rsidR="00C4258D" w:rsidRDefault="00C4258D" w:rsidP="00C4258D">
      <w:pPr>
        <w:pStyle w:val="Paragrafoelenco"/>
        <w:numPr>
          <w:ilvl w:val="0"/>
          <w:numId w:val="18"/>
        </w:numPr>
        <w:tabs>
          <w:tab w:val="left" w:pos="550"/>
        </w:tabs>
        <w:spacing w:before="266"/>
        <w:ind w:left="0" w:right="142" w:firstLine="0"/>
        <w:jc w:val="both"/>
        <w:rPr>
          <w:sz w:val="24"/>
        </w:rPr>
      </w:pPr>
      <w:r>
        <w:rPr>
          <w:sz w:val="24"/>
        </w:rPr>
        <w:t>Responsabile</w:t>
      </w:r>
      <w:r>
        <w:rPr>
          <w:spacing w:val="-7"/>
          <w:sz w:val="24"/>
        </w:rPr>
        <w:t xml:space="preserve"> </w:t>
      </w:r>
      <w:r>
        <w:rPr>
          <w:sz w:val="24"/>
        </w:rPr>
        <w:t>delle</w:t>
      </w:r>
      <w:r>
        <w:rPr>
          <w:spacing w:val="-4"/>
          <w:sz w:val="24"/>
        </w:rPr>
        <w:t xml:space="preserve"> </w:t>
      </w:r>
      <w:r>
        <w:rPr>
          <w:sz w:val="24"/>
        </w:rPr>
        <w:t>procedure</w:t>
      </w:r>
      <w:r>
        <w:rPr>
          <w:spacing w:val="-5"/>
          <w:sz w:val="24"/>
        </w:rPr>
        <w:t xml:space="preserve"> </w:t>
      </w:r>
      <w:r>
        <w:rPr>
          <w:sz w:val="24"/>
        </w:rPr>
        <w:t>amministrative</w:t>
      </w:r>
      <w:r>
        <w:rPr>
          <w:spacing w:val="-4"/>
          <w:sz w:val="24"/>
        </w:rPr>
        <w:t xml:space="preserve"> </w:t>
      </w:r>
      <w:r>
        <w:rPr>
          <w:sz w:val="24"/>
        </w:rPr>
        <w:t>ed</w:t>
      </w:r>
      <w:r>
        <w:rPr>
          <w:spacing w:val="-4"/>
          <w:sz w:val="24"/>
        </w:rPr>
        <w:t xml:space="preserve"> </w:t>
      </w:r>
      <w:r>
        <w:rPr>
          <w:sz w:val="24"/>
        </w:rPr>
        <w:t>economico-</w:t>
      </w:r>
      <w:r>
        <w:rPr>
          <w:spacing w:val="-2"/>
          <w:sz w:val="24"/>
        </w:rPr>
        <w:t>finanziarie;</w:t>
      </w:r>
    </w:p>
    <w:p w14:paraId="569F392C" w14:textId="77777777" w:rsidR="00C4258D" w:rsidRDefault="00C4258D" w:rsidP="00C4258D">
      <w:pPr>
        <w:pStyle w:val="Paragrafoelenco"/>
        <w:numPr>
          <w:ilvl w:val="0"/>
          <w:numId w:val="18"/>
        </w:numPr>
        <w:tabs>
          <w:tab w:val="left" w:pos="550"/>
        </w:tabs>
        <w:spacing w:before="266"/>
        <w:ind w:left="0" w:right="142" w:firstLine="0"/>
        <w:jc w:val="both"/>
        <w:rPr>
          <w:sz w:val="24"/>
        </w:rPr>
      </w:pPr>
      <w:r>
        <w:rPr>
          <w:sz w:val="24"/>
        </w:rPr>
        <w:t>Responsabile</w:t>
      </w:r>
      <w:r>
        <w:rPr>
          <w:spacing w:val="-1"/>
          <w:sz w:val="24"/>
        </w:rPr>
        <w:t xml:space="preserve"> </w:t>
      </w:r>
      <w:r>
        <w:rPr>
          <w:sz w:val="24"/>
        </w:rPr>
        <w:t xml:space="preserve">della </w:t>
      </w:r>
      <w:r>
        <w:rPr>
          <w:spacing w:val="-2"/>
          <w:sz w:val="24"/>
        </w:rPr>
        <w:t>comunicazione.</w:t>
      </w:r>
    </w:p>
    <w:p w14:paraId="356143E6" w14:textId="77777777" w:rsidR="00C4258D" w:rsidRDefault="00C4258D" w:rsidP="00C4258D">
      <w:pPr>
        <w:pStyle w:val="Corpotesto"/>
        <w:spacing w:before="267"/>
        <w:ind w:left="0" w:right="142"/>
      </w:pPr>
      <w:r>
        <w:t>Al</w:t>
      </w:r>
      <w:r>
        <w:rPr>
          <w:spacing w:val="48"/>
        </w:rPr>
        <w:t xml:space="preserve"> </w:t>
      </w:r>
      <w:r>
        <w:t>Museo</w:t>
      </w:r>
      <w:r>
        <w:rPr>
          <w:spacing w:val="51"/>
        </w:rPr>
        <w:t xml:space="preserve"> </w:t>
      </w:r>
      <w:r>
        <w:t>è</w:t>
      </w:r>
      <w:r>
        <w:rPr>
          <w:spacing w:val="52"/>
        </w:rPr>
        <w:t xml:space="preserve"> </w:t>
      </w:r>
      <w:r>
        <w:t>garantita</w:t>
      </w:r>
      <w:r>
        <w:rPr>
          <w:spacing w:val="50"/>
        </w:rPr>
        <w:t xml:space="preserve"> </w:t>
      </w:r>
      <w:r>
        <w:t>una</w:t>
      </w:r>
      <w:r>
        <w:rPr>
          <w:spacing w:val="51"/>
        </w:rPr>
        <w:t xml:space="preserve"> </w:t>
      </w:r>
      <w:r>
        <w:t>dotazione</w:t>
      </w:r>
      <w:r>
        <w:rPr>
          <w:spacing w:val="51"/>
        </w:rPr>
        <w:t xml:space="preserve"> </w:t>
      </w:r>
      <w:r>
        <w:t>stabile</w:t>
      </w:r>
      <w:r>
        <w:rPr>
          <w:spacing w:val="52"/>
        </w:rPr>
        <w:t xml:space="preserve"> </w:t>
      </w:r>
      <w:r>
        <w:t>di</w:t>
      </w:r>
      <w:r>
        <w:rPr>
          <w:spacing w:val="50"/>
        </w:rPr>
        <w:t xml:space="preserve"> </w:t>
      </w:r>
      <w:r>
        <w:t>personale</w:t>
      </w:r>
      <w:r>
        <w:rPr>
          <w:spacing w:val="52"/>
        </w:rPr>
        <w:t xml:space="preserve"> </w:t>
      </w:r>
      <w:r>
        <w:t>con</w:t>
      </w:r>
      <w:r>
        <w:rPr>
          <w:spacing w:val="50"/>
        </w:rPr>
        <w:t xml:space="preserve"> </w:t>
      </w:r>
      <w:r>
        <w:t>competenze</w:t>
      </w:r>
      <w:r>
        <w:rPr>
          <w:spacing w:val="52"/>
        </w:rPr>
        <w:t xml:space="preserve"> </w:t>
      </w:r>
      <w:r>
        <w:t>e</w:t>
      </w:r>
      <w:r>
        <w:rPr>
          <w:spacing w:val="51"/>
        </w:rPr>
        <w:t xml:space="preserve"> </w:t>
      </w:r>
      <w:r>
        <w:t>in</w:t>
      </w:r>
      <w:r>
        <w:rPr>
          <w:spacing w:val="50"/>
        </w:rPr>
        <w:t xml:space="preserve"> </w:t>
      </w:r>
      <w:r>
        <w:rPr>
          <w:spacing w:val="-2"/>
        </w:rPr>
        <w:t>quantità</w:t>
      </w:r>
    </w:p>
    <w:p w14:paraId="6F768C25" w14:textId="77777777" w:rsidR="00C4258D" w:rsidRDefault="00C4258D" w:rsidP="00C4258D">
      <w:pPr>
        <w:pStyle w:val="Corpotesto"/>
        <w:spacing w:before="37" w:line="360" w:lineRule="auto"/>
        <w:ind w:left="0" w:right="142"/>
      </w:pPr>
      <w:r>
        <w:t>adeguate, anche tramite apposita convenzione o contratto di servizio per l’erogazione dei servizi, o parte dei servizi, da parte di soggetti esterni, pubblici o privati, comprese le associazioni di volontariato.</w:t>
      </w:r>
    </w:p>
    <w:p w14:paraId="31EB4D1F" w14:textId="77777777" w:rsidR="00C4258D" w:rsidRDefault="00C4258D" w:rsidP="00C4258D">
      <w:pPr>
        <w:pStyle w:val="Corpotesto"/>
        <w:spacing w:before="122" w:line="360" w:lineRule="auto"/>
        <w:ind w:left="0" w:right="142"/>
      </w:pPr>
      <w:r>
        <w:t xml:space="preserve">I profili professionali, i requisiti di accesso e le modalità di selezione del personale interno sono </w:t>
      </w:r>
      <w:r>
        <w:lastRenderedPageBreak/>
        <w:t>stabiliti dal Regolamento sull’ordinamento degli uffici e dei servizi dell’Ente, in conformità alla normativa vigente, agli standard museali (DM 10 maggio 2001), ai livelli uniformi di qualità per i musei (DM 113/2018), alla Carta nazionale delle professioni museali. Tali standard devono essere garantiti anche in caso di affidamento dei servizi all’esterno.</w:t>
      </w:r>
    </w:p>
    <w:p w14:paraId="2AFA6479" w14:textId="77777777" w:rsidR="00C4258D" w:rsidRDefault="00C4258D" w:rsidP="00C4258D">
      <w:pPr>
        <w:pStyle w:val="Corpotesto"/>
        <w:spacing w:line="360" w:lineRule="auto"/>
        <w:ind w:left="0" w:right="142"/>
      </w:pPr>
      <w:r>
        <w:t>In ogni caso, e compatibilmente con le risorse disponibili, alcune delle funzioni fondamentali qui individuate potranno essere accorpate in capo ad una stessa figura professionale operante all’interno del Comune e/o dell’eventuale Soggetto Gestore, garantendo tuttavia la massima coerenza tra funzione assegnata e competenza</w:t>
      </w:r>
      <w:r>
        <w:rPr>
          <w:spacing w:val="80"/>
        </w:rPr>
        <w:t xml:space="preserve"> </w:t>
      </w:r>
      <w:r>
        <w:t>professionale. Per l’espletamento delle predette funzioni in conformità con la L.R. 21/2010 è possibile, previa sottoscrizione di specifici accordi e convenzioni, la condivisione di figure professionali con altri musei, anche nell’ambito di una organizzazione associata (sistema museale), nel caso specifico tramite Fondazione Musei Senesi.</w:t>
      </w:r>
    </w:p>
    <w:p w14:paraId="62ED3100" w14:textId="77777777" w:rsidR="00C4258D" w:rsidRDefault="00C4258D" w:rsidP="00C4258D">
      <w:pPr>
        <w:pStyle w:val="Corpotesto"/>
        <w:spacing w:before="121" w:line="360" w:lineRule="auto"/>
        <w:ind w:left="0" w:right="142"/>
      </w:pPr>
      <w:r>
        <w:t>Per svolgere compiutamente le sue funzioni, il Museo può avvalersi anche di giovani del Servizio civile volontario Nazionale o Regionale, nonché di stagisti e tirocinanti provenienti da Facoltà universitarie il cui indirizzo di studi sia coerente con la missione e la natura del Museo. In tali casi l’apporto alle attività del Museo non può costituire un surrogato delle necessarie prestazioni professionali qualificate, bensì rappresenta un significativo momento formativo offerto ai giovani al fine di fornire loro un’occasione di esperienza diretta nel settore dei musei.</w:t>
      </w:r>
    </w:p>
    <w:p w14:paraId="407DABEF" w14:textId="77777777" w:rsidR="00C4258D" w:rsidRDefault="00C4258D" w:rsidP="00C4258D">
      <w:pPr>
        <w:pStyle w:val="Corpotesto"/>
        <w:spacing w:before="121" w:line="360" w:lineRule="auto"/>
        <w:ind w:left="0" w:right="142"/>
      </w:pPr>
      <w:r>
        <w:t>Per</w:t>
      </w:r>
      <w:r>
        <w:rPr>
          <w:spacing w:val="-2"/>
        </w:rPr>
        <w:t xml:space="preserve"> </w:t>
      </w:r>
      <w:r>
        <w:t>il</w:t>
      </w:r>
      <w:r>
        <w:rPr>
          <w:spacing w:val="-1"/>
        </w:rPr>
        <w:t xml:space="preserve"> </w:t>
      </w:r>
      <w:r>
        <w:t>miglior</w:t>
      </w:r>
      <w:r>
        <w:rPr>
          <w:spacing w:val="-2"/>
        </w:rPr>
        <w:t xml:space="preserve"> </w:t>
      </w:r>
      <w:r>
        <w:t>svolgimento</w:t>
      </w:r>
      <w:r>
        <w:rPr>
          <w:spacing w:val="-1"/>
        </w:rPr>
        <w:t xml:space="preserve"> </w:t>
      </w:r>
      <w:r>
        <w:t>dei</w:t>
      </w:r>
      <w:r>
        <w:rPr>
          <w:spacing w:val="-1"/>
        </w:rPr>
        <w:t xml:space="preserve"> </w:t>
      </w:r>
      <w:r>
        <w:t>propri</w:t>
      </w:r>
      <w:r>
        <w:rPr>
          <w:spacing w:val="-2"/>
        </w:rPr>
        <w:t xml:space="preserve"> </w:t>
      </w:r>
      <w:r>
        <w:t>compiti e per</w:t>
      </w:r>
      <w:r>
        <w:rPr>
          <w:spacing w:val="-1"/>
        </w:rPr>
        <w:t xml:space="preserve"> </w:t>
      </w:r>
      <w:r>
        <w:t>garantire</w:t>
      </w:r>
      <w:r>
        <w:rPr>
          <w:spacing w:val="-1"/>
        </w:rPr>
        <w:t xml:space="preserve"> </w:t>
      </w:r>
      <w:r>
        <w:t>un</w:t>
      </w:r>
      <w:r>
        <w:rPr>
          <w:spacing w:val="-1"/>
        </w:rPr>
        <w:t xml:space="preserve"> </w:t>
      </w:r>
      <w:r>
        <w:t>adeguato</w:t>
      </w:r>
      <w:r>
        <w:rPr>
          <w:spacing w:val="-1"/>
        </w:rPr>
        <w:t xml:space="preserve"> </w:t>
      </w:r>
      <w:r>
        <w:t>funzionamento</w:t>
      </w:r>
      <w:r>
        <w:rPr>
          <w:spacing w:val="-1"/>
        </w:rPr>
        <w:t xml:space="preserve"> </w:t>
      </w:r>
      <w:r>
        <w:t>del Museo,</w:t>
      </w:r>
      <w:r>
        <w:rPr>
          <w:spacing w:val="-2"/>
        </w:rPr>
        <w:t xml:space="preserve"> </w:t>
      </w:r>
      <w:r>
        <w:t>il</w:t>
      </w:r>
      <w:r>
        <w:rPr>
          <w:spacing w:val="-2"/>
        </w:rPr>
        <w:t xml:space="preserve"> </w:t>
      </w:r>
      <w:r>
        <w:t>personale</w:t>
      </w:r>
      <w:r>
        <w:rPr>
          <w:spacing w:val="-2"/>
        </w:rPr>
        <w:t xml:space="preserve"> </w:t>
      </w:r>
      <w:r>
        <w:t>è</w:t>
      </w:r>
      <w:r>
        <w:rPr>
          <w:spacing w:val="-2"/>
        </w:rPr>
        <w:t xml:space="preserve"> </w:t>
      </w:r>
      <w:r>
        <w:t>tenuto</w:t>
      </w:r>
      <w:r>
        <w:rPr>
          <w:spacing w:val="-2"/>
        </w:rPr>
        <w:t xml:space="preserve"> </w:t>
      </w:r>
      <w:r>
        <w:t>a</w:t>
      </w:r>
      <w:r>
        <w:rPr>
          <w:spacing w:val="-2"/>
        </w:rPr>
        <w:t xml:space="preserve"> </w:t>
      </w:r>
      <w:r>
        <w:t>un</w:t>
      </w:r>
      <w:r>
        <w:rPr>
          <w:spacing w:val="-3"/>
        </w:rPr>
        <w:t xml:space="preserve"> </w:t>
      </w:r>
      <w:r>
        <w:t>costante</w:t>
      </w:r>
      <w:r>
        <w:rPr>
          <w:spacing w:val="-3"/>
        </w:rPr>
        <w:t xml:space="preserve"> </w:t>
      </w:r>
      <w:r>
        <w:t>aggiornamento</w:t>
      </w:r>
      <w:r>
        <w:rPr>
          <w:spacing w:val="-3"/>
        </w:rPr>
        <w:t xml:space="preserve"> </w:t>
      </w:r>
      <w:r>
        <w:t>della</w:t>
      </w:r>
      <w:r>
        <w:rPr>
          <w:spacing w:val="-1"/>
        </w:rPr>
        <w:t xml:space="preserve"> </w:t>
      </w:r>
      <w:r>
        <w:t>propria</w:t>
      </w:r>
      <w:r>
        <w:rPr>
          <w:spacing w:val="-2"/>
        </w:rPr>
        <w:t xml:space="preserve"> </w:t>
      </w:r>
      <w:r>
        <w:t>preparazione;</w:t>
      </w:r>
      <w:r>
        <w:rPr>
          <w:spacing w:val="-1"/>
        </w:rPr>
        <w:t xml:space="preserve"> </w:t>
      </w:r>
      <w:r>
        <w:t>l’Ente, ovvero il soggetto esterno nel caso di servizi erogati in convenzione o contratto di servizio, provvede alle esigenze di formazione e aggiornamento professionale del personale, favorendo la partecipazione alle iniziative di qualificazione e specializzazione.</w:t>
      </w:r>
    </w:p>
    <w:p w14:paraId="3039CEFC" w14:textId="77777777" w:rsidR="00C4258D" w:rsidRDefault="00C4258D" w:rsidP="00C4258D">
      <w:pPr>
        <w:pStyle w:val="Corpotesto"/>
        <w:ind w:left="0" w:right="142"/>
      </w:pPr>
    </w:p>
    <w:p w14:paraId="34C66740" w14:textId="77777777" w:rsidR="00C4258D" w:rsidRDefault="00C4258D" w:rsidP="00C4258D">
      <w:pPr>
        <w:pStyle w:val="Corpotesto"/>
        <w:spacing w:before="92"/>
        <w:ind w:left="0" w:right="142"/>
      </w:pPr>
    </w:p>
    <w:p w14:paraId="3A73C397" w14:textId="77777777" w:rsidR="00C4258D" w:rsidRPr="00C4258D" w:rsidRDefault="00C4258D" w:rsidP="00C4258D">
      <w:pPr>
        <w:pStyle w:val="Titolo1"/>
        <w:ind w:left="0" w:right="142"/>
        <w:rPr>
          <w:sz w:val="28"/>
          <w:szCs w:val="28"/>
        </w:rPr>
      </w:pPr>
      <w:r w:rsidRPr="00C4258D">
        <w:rPr>
          <w:sz w:val="28"/>
          <w:szCs w:val="28"/>
        </w:rPr>
        <w:t>Art.</w:t>
      </w:r>
      <w:r w:rsidRPr="00C4258D">
        <w:rPr>
          <w:spacing w:val="-2"/>
          <w:sz w:val="28"/>
          <w:szCs w:val="28"/>
        </w:rPr>
        <w:t xml:space="preserve"> </w:t>
      </w:r>
      <w:r w:rsidRPr="00C4258D">
        <w:rPr>
          <w:sz w:val="28"/>
          <w:szCs w:val="28"/>
        </w:rPr>
        <w:t>6</w:t>
      </w:r>
      <w:r w:rsidRPr="00C4258D">
        <w:rPr>
          <w:spacing w:val="-1"/>
          <w:sz w:val="28"/>
          <w:szCs w:val="28"/>
        </w:rPr>
        <w:t xml:space="preserve"> </w:t>
      </w:r>
      <w:r w:rsidRPr="00C4258D">
        <w:rPr>
          <w:sz w:val="28"/>
          <w:szCs w:val="28"/>
        </w:rPr>
        <w:t xml:space="preserve">- </w:t>
      </w:r>
      <w:r w:rsidRPr="00C4258D">
        <w:rPr>
          <w:spacing w:val="-2"/>
          <w:sz w:val="28"/>
          <w:szCs w:val="28"/>
        </w:rPr>
        <w:t>DIRETTORE</w:t>
      </w:r>
    </w:p>
    <w:p w14:paraId="06233A52" w14:textId="77777777" w:rsidR="00C4258D" w:rsidRDefault="00C4258D" w:rsidP="00C4258D">
      <w:pPr>
        <w:pStyle w:val="Corpotesto"/>
        <w:spacing w:before="37" w:line="360" w:lineRule="auto"/>
        <w:ind w:left="0" w:right="142"/>
      </w:pPr>
      <w:r>
        <w:t xml:space="preserve">Le funzioni di Direttore sono affidate ad una figura professionale adeguatamente qualificata e nominata direttamente dall’Amministrazione Comunale, ovvero, nel caso di gestione </w:t>
      </w:r>
      <w:r>
        <w:rPr>
          <w:i/>
        </w:rPr>
        <w:t xml:space="preserve">in house </w:t>
      </w:r>
      <w:r>
        <w:t>o affidata a terzi, a cura del Soggetto Gestore, previo nulla osta dell’Amministrazione Comunale, sulla base di comprovate competenze tecniche e scientifiche e di consolidata esperienza nell’organizzazione e gestione di attività museali. La figura del Direttore può essere individuata e nominata anche in condivisione con altri istituti del sistema museale.</w:t>
      </w:r>
    </w:p>
    <w:p w14:paraId="108113B0" w14:textId="77777777" w:rsidR="00C4258D" w:rsidRDefault="00C4258D" w:rsidP="00C4258D">
      <w:pPr>
        <w:pStyle w:val="Corpotesto"/>
        <w:spacing w:before="121" w:line="360" w:lineRule="auto"/>
        <w:ind w:left="0" w:right="142"/>
      </w:pPr>
      <w:r>
        <w:t>Il Direttore riceve in consegna la sede, gli arredi e le attrezzature; lasciando l’incarico, il Direttore effettua la consegna di tutto quanto affidatogli.</w:t>
      </w:r>
    </w:p>
    <w:p w14:paraId="42DD0DBF" w14:textId="77777777" w:rsidR="00C4258D" w:rsidRDefault="00C4258D" w:rsidP="00C4258D">
      <w:pPr>
        <w:pStyle w:val="Corpotesto"/>
        <w:spacing w:before="120" w:line="360" w:lineRule="auto"/>
        <w:ind w:left="0" w:right="142"/>
      </w:pPr>
      <w:r>
        <w:t xml:space="preserve">Il Direttore, nel rispetto delle funzioni di indirizzo e di controllo svolte dagli organi di governo, è </w:t>
      </w:r>
      <w:r>
        <w:lastRenderedPageBreak/>
        <w:t>responsabile della gestione complessiva del Museo.</w:t>
      </w:r>
    </w:p>
    <w:p w14:paraId="208835A0" w14:textId="77777777" w:rsidR="002B2238" w:rsidRDefault="00C4258D" w:rsidP="002B2238">
      <w:pPr>
        <w:pStyle w:val="Corpotesto"/>
        <w:spacing w:before="120"/>
        <w:ind w:left="0" w:right="142"/>
        <w:rPr>
          <w:spacing w:val="-2"/>
        </w:rPr>
      </w:pPr>
      <w:r>
        <w:t>In</w:t>
      </w:r>
      <w:r>
        <w:rPr>
          <w:spacing w:val="-5"/>
        </w:rPr>
        <w:t xml:space="preserve"> </w:t>
      </w:r>
      <w:r>
        <w:t>particolare,</w:t>
      </w:r>
      <w:r>
        <w:rPr>
          <w:spacing w:val="-1"/>
        </w:rPr>
        <w:t xml:space="preserve"> </w:t>
      </w:r>
      <w:r>
        <w:t>svolge</w:t>
      </w:r>
      <w:r>
        <w:rPr>
          <w:spacing w:val="-2"/>
        </w:rPr>
        <w:t xml:space="preserve"> </w:t>
      </w:r>
      <w:r>
        <w:t>i</w:t>
      </w:r>
      <w:r>
        <w:rPr>
          <w:spacing w:val="-2"/>
        </w:rPr>
        <w:t xml:space="preserve"> </w:t>
      </w:r>
      <w:r>
        <w:t>seguenti</w:t>
      </w:r>
      <w:r>
        <w:rPr>
          <w:spacing w:val="-2"/>
        </w:rPr>
        <w:t xml:space="preserve"> compiti:</w:t>
      </w:r>
    </w:p>
    <w:p w14:paraId="044223E5" w14:textId="58D5E392" w:rsidR="00C4258D" w:rsidRPr="002B2238" w:rsidRDefault="002B2238" w:rsidP="002B2238">
      <w:pPr>
        <w:pStyle w:val="Corpotesto"/>
        <w:spacing w:before="120"/>
        <w:ind w:left="0" w:right="142"/>
      </w:pPr>
      <w:r>
        <w:t xml:space="preserve">a. </w:t>
      </w:r>
      <w:r w:rsidR="00C4258D" w:rsidRPr="002B2238">
        <w:t xml:space="preserve">concorre alla definizione del progetto culturale e istituzionale del Palazzo Pretorio </w:t>
      </w:r>
      <w:r w:rsidR="002E7E24" w:rsidRPr="002B2238">
        <w:t>sezioni:</w:t>
      </w:r>
      <w:r w:rsidR="00C4258D" w:rsidRPr="002B2238">
        <w:t xml:space="preserve"> Museo archeologico “Ranuccio Bianchi Bandinelli”</w:t>
      </w:r>
      <w:r w:rsidR="002E7E24" w:rsidRPr="002B2238">
        <w:t>, Stanze della Memoria “Gracco del Secco”, Giardino delle Arti</w:t>
      </w:r>
      <w:r w:rsidR="003A5586" w:rsidRPr="002B2238">
        <w:t>;</w:t>
      </w:r>
    </w:p>
    <w:p w14:paraId="7867C3FB" w14:textId="2D28A722" w:rsidR="00C4258D" w:rsidRDefault="002B2238" w:rsidP="002B2238">
      <w:pPr>
        <w:pStyle w:val="Paragrafoelenco"/>
        <w:tabs>
          <w:tab w:val="left" w:pos="542"/>
        </w:tabs>
        <w:spacing w:before="119" w:line="360" w:lineRule="auto"/>
        <w:ind w:left="0" w:right="142" w:firstLine="0"/>
        <w:rPr>
          <w:sz w:val="24"/>
        </w:rPr>
      </w:pPr>
      <w:r>
        <w:rPr>
          <w:sz w:val="24"/>
        </w:rPr>
        <w:t xml:space="preserve">b. </w:t>
      </w:r>
      <w:r w:rsidR="00C4258D">
        <w:rPr>
          <w:sz w:val="24"/>
        </w:rPr>
        <w:t>elabora</w:t>
      </w:r>
      <w:r w:rsidR="00C4258D" w:rsidRPr="002B2238">
        <w:rPr>
          <w:sz w:val="24"/>
        </w:rPr>
        <w:t xml:space="preserve"> </w:t>
      </w:r>
      <w:r w:rsidR="00C4258D">
        <w:rPr>
          <w:sz w:val="24"/>
        </w:rPr>
        <w:t>i</w:t>
      </w:r>
      <w:r w:rsidR="00C4258D" w:rsidRPr="002B2238">
        <w:rPr>
          <w:sz w:val="24"/>
        </w:rPr>
        <w:t xml:space="preserve"> </w:t>
      </w:r>
      <w:r w:rsidR="00C4258D">
        <w:rPr>
          <w:sz w:val="24"/>
        </w:rPr>
        <w:t>documenti</w:t>
      </w:r>
      <w:r w:rsidR="00C4258D" w:rsidRPr="002B2238">
        <w:rPr>
          <w:sz w:val="24"/>
        </w:rPr>
        <w:t xml:space="preserve"> </w:t>
      </w:r>
      <w:r w:rsidR="00C4258D">
        <w:rPr>
          <w:sz w:val="24"/>
        </w:rPr>
        <w:t>programmatici</w:t>
      </w:r>
      <w:r w:rsidR="00C4258D" w:rsidRPr="002B2238">
        <w:rPr>
          <w:sz w:val="24"/>
        </w:rPr>
        <w:t xml:space="preserve"> </w:t>
      </w:r>
      <w:r w:rsidR="00C4258D">
        <w:rPr>
          <w:sz w:val="24"/>
        </w:rPr>
        <w:t>e</w:t>
      </w:r>
      <w:r w:rsidR="00C4258D" w:rsidRPr="002B2238">
        <w:rPr>
          <w:sz w:val="24"/>
        </w:rPr>
        <w:t xml:space="preserve"> </w:t>
      </w:r>
      <w:r w:rsidR="00C4258D">
        <w:rPr>
          <w:sz w:val="24"/>
        </w:rPr>
        <w:t>le</w:t>
      </w:r>
      <w:r w:rsidR="00C4258D" w:rsidRPr="002B2238">
        <w:rPr>
          <w:sz w:val="24"/>
        </w:rPr>
        <w:t xml:space="preserve"> </w:t>
      </w:r>
      <w:r w:rsidR="00C4258D">
        <w:rPr>
          <w:sz w:val="24"/>
        </w:rPr>
        <w:t>relazioni</w:t>
      </w:r>
      <w:r w:rsidR="00C4258D" w:rsidRPr="002B2238">
        <w:rPr>
          <w:sz w:val="24"/>
        </w:rPr>
        <w:t xml:space="preserve"> </w:t>
      </w:r>
      <w:r w:rsidR="00C4258D">
        <w:rPr>
          <w:sz w:val="24"/>
        </w:rPr>
        <w:t>consuntive,</w:t>
      </w:r>
      <w:r w:rsidR="00C4258D" w:rsidRPr="002B2238">
        <w:rPr>
          <w:sz w:val="24"/>
        </w:rPr>
        <w:t xml:space="preserve"> </w:t>
      </w:r>
      <w:r w:rsidR="00C4258D">
        <w:rPr>
          <w:sz w:val="24"/>
        </w:rPr>
        <w:t>da</w:t>
      </w:r>
      <w:r w:rsidR="00C4258D" w:rsidRPr="002B2238">
        <w:rPr>
          <w:sz w:val="24"/>
        </w:rPr>
        <w:t xml:space="preserve"> </w:t>
      </w:r>
      <w:r w:rsidR="00C4258D">
        <w:rPr>
          <w:sz w:val="24"/>
        </w:rPr>
        <w:t>sottoporre all’approvazione degli organi di governo;</w:t>
      </w:r>
    </w:p>
    <w:p w14:paraId="3FD67270" w14:textId="41993EF1" w:rsidR="00C4258D" w:rsidRDefault="002B2238" w:rsidP="002B2238">
      <w:pPr>
        <w:pStyle w:val="Paragrafoelenco"/>
        <w:tabs>
          <w:tab w:val="left" w:pos="542"/>
        </w:tabs>
        <w:spacing w:before="119" w:line="360" w:lineRule="auto"/>
        <w:ind w:left="0" w:right="142" w:firstLine="0"/>
        <w:rPr>
          <w:sz w:val="24"/>
        </w:rPr>
      </w:pPr>
      <w:r>
        <w:rPr>
          <w:sz w:val="24"/>
        </w:rPr>
        <w:t xml:space="preserve">c. </w:t>
      </w:r>
      <w:r w:rsidR="00C4258D">
        <w:rPr>
          <w:sz w:val="24"/>
        </w:rPr>
        <w:t xml:space="preserve">provvede alla realizzazione delle iniziative programmate per la valorizzazione delle </w:t>
      </w:r>
      <w:r w:rsidR="00C4258D" w:rsidRPr="002B2238">
        <w:rPr>
          <w:sz w:val="24"/>
        </w:rPr>
        <w:t>raccolte;</w:t>
      </w:r>
    </w:p>
    <w:p w14:paraId="20F10F14" w14:textId="15953750" w:rsidR="00C4258D" w:rsidRDefault="002B2238" w:rsidP="002B2238">
      <w:pPr>
        <w:pStyle w:val="Paragrafoelenco"/>
        <w:tabs>
          <w:tab w:val="left" w:pos="542"/>
        </w:tabs>
        <w:spacing w:before="119" w:line="360" w:lineRule="auto"/>
        <w:ind w:left="0" w:right="142" w:firstLine="0"/>
        <w:rPr>
          <w:sz w:val="24"/>
        </w:rPr>
      </w:pPr>
      <w:r>
        <w:rPr>
          <w:sz w:val="24"/>
        </w:rPr>
        <w:t xml:space="preserve">d. </w:t>
      </w:r>
      <w:r w:rsidR="00C4258D">
        <w:rPr>
          <w:sz w:val="24"/>
        </w:rPr>
        <w:t>coordina</w:t>
      </w:r>
      <w:r w:rsidR="00C4258D" w:rsidRPr="002B2238">
        <w:rPr>
          <w:sz w:val="24"/>
        </w:rPr>
        <w:t xml:space="preserve"> </w:t>
      </w:r>
      <w:r w:rsidR="00C4258D">
        <w:rPr>
          <w:sz w:val="24"/>
        </w:rPr>
        <w:t>le</w:t>
      </w:r>
      <w:r w:rsidR="00C4258D" w:rsidRPr="002B2238">
        <w:rPr>
          <w:sz w:val="24"/>
        </w:rPr>
        <w:t xml:space="preserve"> </w:t>
      </w:r>
      <w:r w:rsidR="00C4258D">
        <w:rPr>
          <w:sz w:val="24"/>
        </w:rPr>
        <w:t>attività</w:t>
      </w:r>
      <w:r w:rsidR="00C4258D" w:rsidRPr="002B2238">
        <w:rPr>
          <w:sz w:val="24"/>
        </w:rPr>
        <w:t xml:space="preserve"> </w:t>
      </w:r>
      <w:r w:rsidR="00C4258D">
        <w:rPr>
          <w:sz w:val="24"/>
        </w:rPr>
        <w:t>di</w:t>
      </w:r>
      <w:r w:rsidR="00C4258D" w:rsidRPr="002B2238">
        <w:rPr>
          <w:sz w:val="24"/>
        </w:rPr>
        <w:t xml:space="preserve"> </w:t>
      </w:r>
      <w:r w:rsidR="00C4258D">
        <w:rPr>
          <w:sz w:val="24"/>
        </w:rPr>
        <w:t>monitoraggio</w:t>
      </w:r>
      <w:r w:rsidR="00C4258D" w:rsidRPr="002B2238">
        <w:rPr>
          <w:sz w:val="24"/>
        </w:rPr>
        <w:t xml:space="preserve"> </w:t>
      </w:r>
      <w:r w:rsidR="00C4258D">
        <w:rPr>
          <w:sz w:val="24"/>
        </w:rPr>
        <w:t>e</w:t>
      </w:r>
      <w:r w:rsidR="00C4258D" w:rsidRPr="002B2238">
        <w:rPr>
          <w:sz w:val="24"/>
        </w:rPr>
        <w:t xml:space="preserve"> </w:t>
      </w:r>
      <w:r w:rsidR="00C4258D">
        <w:rPr>
          <w:sz w:val="24"/>
        </w:rPr>
        <w:t>valutazione</w:t>
      </w:r>
      <w:r w:rsidR="00C4258D" w:rsidRPr="002B2238">
        <w:rPr>
          <w:sz w:val="24"/>
        </w:rPr>
        <w:t xml:space="preserve"> </w:t>
      </w:r>
      <w:r w:rsidR="00C4258D">
        <w:rPr>
          <w:sz w:val="24"/>
        </w:rPr>
        <w:t>delle</w:t>
      </w:r>
      <w:r w:rsidR="00C4258D" w:rsidRPr="002B2238">
        <w:rPr>
          <w:sz w:val="24"/>
        </w:rPr>
        <w:t xml:space="preserve"> </w:t>
      </w:r>
      <w:r w:rsidR="00C4258D">
        <w:rPr>
          <w:sz w:val="24"/>
        </w:rPr>
        <w:t>attività</w:t>
      </w:r>
      <w:r w:rsidR="00C4258D" w:rsidRPr="002B2238">
        <w:rPr>
          <w:sz w:val="24"/>
        </w:rPr>
        <w:t xml:space="preserve"> </w:t>
      </w:r>
      <w:r w:rsidR="00C4258D">
        <w:rPr>
          <w:sz w:val="24"/>
        </w:rPr>
        <w:t>e</w:t>
      </w:r>
      <w:r w:rsidR="00C4258D" w:rsidRPr="002B2238">
        <w:rPr>
          <w:sz w:val="24"/>
        </w:rPr>
        <w:t xml:space="preserve"> </w:t>
      </w:r>
      <w:r w:rsidR="00C4258D">
        <w:rPr>
          <w:sz w:val="24"/>
        </w:rPr>
        <w:t>dei</w:t>
      </w:r>
      <w:r w:rsidR="00C4258D" w:rsidRPr="002B2238">
        <w:rPr>
          <w:sz w:val="24"/>
        </w:rPr>
        <w:t xml:space="preserve"> </w:t>
      </w:r>
      <w:r w:rsidR="00C4258D">
        <w:rPr>
          <w:sz w:val="24"/>
        </w:rPr>
        <w:t>servizi,</w:t>
      </w:r>
      <w:r w:rsidR="00C4258D" w:rsidRPr="002B2238">
        <w:rPr>
          <w:sz w:val="24"/>
        </w:rPr>
        <w:t xml:space="preserve"> </w:t>
      </w:r>
      <w:r w:rsidR="00C4258D">
        <w:rPr>
          <w:sz w:val="24"/>
        </w:rPr>
        <w:t>con particolare riferimento ai dati sulle presenze dei visitatori;</w:t>
      </w:r>
    </w:p>
    <w:p w14:paraId="5ADC2451" w14:textId="6FB3B7CA" w:rsidR="00C4258D" w:rsidRDefault="002B2238" w:rsidP="002B2238">
      <w:pPr>
        <w:pStyle w:val="Paragrafoelenco"/>
        <w:tabs>
          <w:tab w:val="left" w:pos="542"/>
        </w:tabs>
        <w:spacing w:before="119" w:line="360" w:lineRule="auto"/>
        <w:ind w:left="0" w:right="142" w:firstLine="0"/>
        <w:rPr>
          <w:sz w:val="24"/>
        </w:rPr>
      </w:pPr>
      <w:r>
        <w:rPr>
          <w:sz w:val="24"/>
        </w:rPr>
        <w:t xml:space="preserve">e. </w:t>
      </w:r>
      <w:r w:rsidR="00C4258D">
        <w:rPr>
          <w:sz w:val="24"/>
        </w:rPr>
        <w:t>organizza,</w:t>
      </w:r>
      <w:r w:rsidR="00C4258D" w:rsidRPr="002B2238">
        <w:rPr>
          <w:sz w:val="24"/>
        </w:rPr>
        <w:t xml:space="preserve"> </w:t>
      </w:r>
      <w:r w:rsidR="00C4258D">
        <w:rPr>
          <w:sz w:val="24"/>
        </w:rPr>
        <w:t>regola</w:t>
      </w:r>
      <w:r w:rsidR="00C4258D" w:rsidRPr="002B2238">
        <w:rPr>
          <w:sz w:val="24"/>
        </w:rPr>
        <w:t xml:space="preserve"> </w:t>
      </w:r>
      <w:r w:rsidR="00C4258D">
        <w:rPr>
          <w:sz w:val="24"/>
        </w:rPr>
        <w:t>e</w:t>
      </w:r>
      <w:r w:rsidR="00C4258D" w:rsidRPr="002B2238">
        <w:rPr>
          <w:sz w:val="24"/>
        </w:rPr>
        <w:t xml:space="preserve"> </w:t>
      </w:r>
      <w:r w:rsidR="00C4258D">
        <w:rPr>
          <w:sz w:val="24"/>
        </w:rPr>
        <w:t>controlla</w:t>
      </w:r>
      <w:r w:rsidR="00C4258D" w:rsidRPr="002B2238">
        <w:rPr>
          <w:sz w:val="24"/>
        </w:rPr>
        <w:t xml:space="preserve"> </w:t>
      </w:r>
      <w:r w:rsidR="00C4258D">
        <w:rPr>
          <w:sz w:val="24"/>
        </w:rPr>
        <w:t>i</w:t>
      </w:r>
      <w:r w:rsidR="00C4258D" w:rsidRPr="002B2238">
        <w:rPr>
          <w:sz w:val="24"/>
        </w:rPr>
        <w:t xml:space="preserve"> </w:t>
      </w:r>
      <w:r w:rsidR="00C4258D">
        <w:rPr>
          <w:sz w:val="24"/>
        </w:rPr>
        <w:t>servizi</w:t>
      </w:r>
      <w:r w:rsidR="00C4258D" w:rsidRPr="002B2238">
        <w:rPr>
          <w:sz w:val="24"/>
        </w:rPr>
        <w:t xml:space="preserve"> </w:t>
      </w:r>
      <w:r w:rsidR="00C4258D">
        <w:rPr>
          <w:sz w:val="24"/>
        </w:rPr>
        <w:t>al</w:t>
      </w:r>
      <w:r w:rsidR="00C4258D" w:rsidRPr="002B2238">
        <w:rPr>
          <w:sz w:val="24"/>
        </w:rPr>
        <w:t xml:space="preserve"> </w:t>
      </w:r>
      <w:r w:rsidR="00C4258D">
        <w:rPr>
          <w:sz w:val="24"/>
        </w:rPr>
        <w:t>pubblico,</w:t>
      </w:r>
      <w:r w:rsidR="00C4258D" w:rsidRPr="002B2238">
        <w:rPr>
          <w:sz w:val="24"/>
        </w:rPr>
        <w:t xml:space="preserve"> </w:t>
      </w:r>
      <w:r w:rsidR="00C4258D">
        <w:rPr>
          <w:sz w:val="24"/>
        </w:rPr>
        <w:t>nel</w:t>
      </w:r>
      <w:r w:rsidR="00C4258D" w:rsidRPr="002B2238">
        <w:rPr>
          <w:sz w:val="24"/>
        </w:rPr>
        <w:t xml:space="preserve"> </w:t>
      </w:r>
      <w:r w:rsidR="00C4258D">
        <w:rPr>
          <w:sz w:val="24"/>
        </w:rPr>
        <w:t>rispetto</w:t>
      </w:r>
      <w:r w:rsidR="00C4258D" w:rsidRPr="002B2238">
        <w:rPr>
          <w:sz w:val="24"/>
        </w:rPr>
        <w:t xml:space="preserve"> </w:t>
      </w:r>
      <w:r w:rsidR="00C4258D">
        <w:rPr>
          <w:sz w:val="24"/>
        </w:rPr>
        <w:t>delle</w:t>
      </w:r>
      <w:r w:rsidR="00C4258D" w:rsidRPr="002B2238">
        <w:rPr>
          <w:sz w:val="24"/>
        </w:rPr>
        <w:t xml:space="preserve"> </w:t>
      </w:r>
      <w:r w:rsidR="00C4258D">
        <w:rPr>
          <w:sz w:val="24"/>
        </w:rPr>
        <w:t>direttive regionali e degli standard di qualità fissati sulla Carta dei servizi;</w:t>
      </w:r>
    </w:p>
    <w:p w14:paraId="4A6A1E27" w14:textId="5CA59B69" w:rsidR="00C4258D" w:rsidRDefault="002B2238" w:rsidP="002B2238">
      <w:pPr>
        <w:pStyle w:val="Paragrafoelenco"/>
        <w:tabs>
          <w:tab w:val="left" w:pos="542"/>
        </w:tabs>
        <w:spacing w:before="119" w:line="360" w:lineRule="auto"/>
        <w:ind w:left="0" w:right="142" w:firstLine="0"/>
        <w:rPr>
          <w:sz w:val="24"/>
        </w:rPr>
      </w:pPr>
      <w:r>
        <w:rPr>
          <w:sz w:val="24"/>
        </w:rPr>
        <w:t xml:space="preserve">f. </w:t>
      </w:r>
      <w:r w:rsidR="00C4258D">
        <w:rPr>
          <w:sz w:val="24"/>
        </w:rPr>
        <w:t xml:space="preserve">dirige il personale scientifico, tecnico ed amministrativo eventualmente assegnato al </w:t>
      </w:r>
      <w:r w:rsidR="00C4258D" w:rsidRPr="002B2238">
        <w:rPr>
          <w:sz w:val="24"/>
        </w:rPr>
        <w:t>Museo;</w:t>
      </w:r>
    </w:p>
    <w:p w14:paraId="64139921" w14:textId="32EA9387" w:rsidR="00C4258D" w:rsidRDefault="002B2238" w:rsidP="002B2238">
      <w:pPr>
        <w:pStyle w:val="Paragrafoelenco"/>
        <w:tabs>
          <w:tab w:val="left" w:pos="542"/>
        </w:tabs>
        <w:spacing w:before="119" w:line="360" w:lineRule="auto"/>
        <w:ind w:left="0" w:right="142" w:firstLine="0"/>
        <w:rPr>
          <w:sz w:val="24"/>
        </w:rPr>
      </w:pPr>
      <w:r>
        <w:rPr>
          <w:sz w:val="24"/>
        </w:rPr>
        <w:t xml:space="preserve">g. </w:t>
      </w:r>
      <w:r w:rsidR="00C4258D">
        <w:rPr>
          <w:sz w:val="24"/>
        </w:rPr>
        <w:t>provvede</w:t>
      </w:r>
      <w:r w:rsidR="00C4258D" w:rsidRPr="002B2238">
        <w:rPr>
          <w:sz w:val="24"/>
        </w:rPr>
        <w:t xml:space="preserve"> </w:t>
      </w:r>
      <w:r w:rsidR="00C4258D">
        <w:rPr>
          <w:sz w:val="24"/>
        </w:rPr>
        <w:t>alla</w:t>
      </w:r>
      <w:r w:rsidR="00C4258D" w:rsidRPr="002B2238">
        <w:rPr>
          <w:sz w:val="24"/>
        </w:rPr>
        <w:t xml:space="preserve"> </w:t>
      </w:r>
      <w:r w:rsidR="00C4258D">
        <w:rPr>
          <w:sz w:val="24"/>
        </w:rPr>
        <w:t>selezione</w:t>
      </w:r>
      <w:r w:rsidR="00C4258D" w:rsidRPr="002B2238">
        <w:rPr>
          <w:sz w:val="24"/>
        </w:rPr>
        <w:t xml:space="preserve"> </w:t>
      </w:r>
      <w:r w:rsidR="00C4258D">
        <w:rPr>
          <w:sz w:val="24"/>
        </w:rPr>
        <w:t>e</w:t>
      </w:r>
      <w:r w:rsidR="00C4258D" w:rsidRPr="002B2238">
        <w:rPr>
          <w:sz w:val="24"/>
        </w:rPr>
        <w:t xml:space="preserve"> </w:t>
      </w:r>
      <w:r w:rsidR="00C4258D">
        <w:rPr>
          <w:sz w:val="24"/>
        </w:rPr>
        <w:t>alla</w:t>
      </w:r>
      <w:r w:rsidR="00C4258D" w:rsidRPr="002B2238">
        <w:rPr>
          <w:sz w:val="24"/>
        </w:rPr>
        <w:t xml:space="preserve"> </w:t>
      </w:r>
      <w:r w:rsidR="00C4258D">
        <w:rPr>
          <w:sz w:val="24"/>
        </w:rPr>
        <w:t>formazione</w:t>
      </w:r>
      <w:r w:rsidR="00C4258D" w:rsidRPr="002B2238">
        <w:rPr>
          <w:sz w:val="24"/>
        </w:rPr>
        <w:t xml:space="preserve"> </w:t>
      </w:r>
      <w:r w:rsidR="00C4258D">
        <w:rPr>
          <w:sz w:val="24"/>
        </w:rPr>
        <w:t>delle</w:t>
      </w:r>
      <w:r w:rsidR="00C4258D" w:rsidRPr="002B2238">
        <w:rPr>
          <w:sz w:val="24"/>
        </w:rPr>
        <w:t xml:space="preserve"> </w:t>
      </w:r>
      <w:r w:rsidR="00C4258D">
        <w:rPr>
          <w:sz w:val="24"/>
        </w:rPr>
        <w:t>risorse</w:t>
      </w:r>
      <w:r w:rsidR="00C4258D" w:rsidRPr="002B2238">
        <w:rPr>
          <w:sz w:val="24"/>
        </w:rPr>
        <w:t xml:space="preserve"> </w:t>
      </w:r>
      <w:r w:rsidR="00C4258D">
        <w:rPr>
          <w:sz w:val="24"/>
        </w:rPr>
        <w:t>umane,</w:t>
      </w:r>
      <w:r w:rsidR="00C4258D" w:rsidRPr="002B2238">
        <w:rPr>
          <w:sz w:val="24"/>
        </w:rPr>
        <w:t xml:space="preserve"> </w:t>
      </w:r>
      <w:r w:rsidR="00C4258D">
        <w:rPr>
          <w:sz w:val="24"/>
        </w:rPr>
        <w:t>al</w:t>
      </w:r>
      <w:r w:rsidR="00C4258D" w:rsidRPr="002B2238">
        <w:rPr>
          <w:sz w:val="24"/>
        </w:rPr>
        <w:t xml:space="preserve"> </w:t>
      </w:r>
      <w:r w:rsidR="00C4258D">
        <w:rPr>
          <w:sz w:val="24"/>
        </w:rPr>
        <w:t>fine</w:t>
      </w:r>
      <w:r w:rsidR="00C4258D" w:rsidRPr="002B2238">
        <w:rPr>
          <w:sz w:val="24"/>
        </w:rPr>
        <w:t xml:space="preserve"> </w:t>
      </w:r>
      <w:r w:rsidR="00C4258D">
        <w:rPr>
          <w:sz w:val="24"/>
        </w:rPr>
        <w:t>di</w:t>
      </w:r>
      <w:r w:rsidR="00C4258D" w:rsidRPr="002B2238">
        <w:rPr>
          <w:sz w:val="24"/>
        </w:rPr>
        <w:t xml:space="preserve"> </w:t>
      </w:r>
      <w:r w:rsidR="00C4258D">
        <w:rPr>
          <w:sz w:val="24"/>
        </w:rPr>
        <w:t>una adeguata copertura di tutti i ruoli fondamentali in conformità agli standard museali;</w:t>
      </w:r>
    </w:p>
    <w:p w14:paraId="5EE67475" w14:textId="13FC2A41" w:rsidR="00C4258D" w:rsidRDefault="002B2238" w:rsidP="002B2238">
      <w:pPr>
        <w:pStyle w:val="Paragrafoelenco"/>
        <w:tabs>
          <w:tab w:val="left" w:pos="542"/>
        </w:tabs>
        <w:spacing w:before="119" w:line="360" w:lineRule="auto"/>
        <w:ind w:left="0" w:right="142" w:firstLine="0"/>
        <w:rPr>
          <w:sz w:val="24"/>
        </w:rPr>
      </w:pPr>
      <w:r>
        <w:rPr>
          <w:sz w:val="24"/>
        </w:rPr>
        <w:t xml:space="preserve">h. </w:t>
      </w:r>
      <w:r w:rsidR="00C4258D">
        <w:rPr>
          <w:sz w:val="24"/>
        </w:rPr>
        <w:t>provvede</w:t>
      </w:r>
      <w:r w:rsidR="00C4258D" w:rsidRPr="002B2238">
        <w:rPr>
          <w:sz w:val="24"/>
        </w:rPr>
        <w:t xml:space="preserve"> </w:t>
      </w:r>
      <w:r w:rsidR="00C4258D">
        <w:rPr>
          <w:sz w:val="24"/>
        </w:rPr>
        <w:t>alla</w:t>
      </w:r>
      <w:r w:rsidR="00C4258D" w:rsidRPr="002B2238">
        <w:rPr>
          <w:sz w:val="24"/>
        </w:rPr>
        <w:t xml:space="preserve"> </w:t>
      </w:r>
      <w:r w:rsidR="00C4258D">
        <w:rPr>
          <w:sz w:val="24"/>
        </w:rPr>
        <w:t>gestione</w:t>
      </w:r>
      <w:r w:rsidR="00C4258D" w:rsidRPr="002B2238">
        <w:rPr>
          <w:sz w:val="24"/>
        </w:rPr>
        <w:t xml:space="preserve"> </w:t>
      </w:r>
      <w:r w:rsidR="00C4258D">
        <w:rPr>
          <w:sz w:val="24"/>
        </w:rPr>
        <w:t>delle</w:t>
      </w:r>
      <w:r w:rsidR="00C4258D" w:rsidRPr="002B2238">
        <w:rPr>
          <w:sz w:val="24"/>
        </w:rPr>
        <w:t xml:space="preserve"> </w:t>
      </w:r>
      <w:r w:rsidR="00C4258D">
        <w:rPr>
          <w:sz w:val="24"/>
        </w:rPr>
        <w:t>risorse</w:t>
      </w:r>
      <w:r w:rsidR="00C4258D" w:rsidRPr="002B2238">
        <w:rPr>
          <w:sz w:val="24"/>
        </w:rPr>
        <w:t xml:space="preserve"> </w:t>
      </w:r>
      <w:r w:rsidR="00C4258D">
        <w:rPr>
          <w:sz w:val="24"/>
        </w:rPr>
        <w:t>finanziarie</w:t>
      </w:r>
      <w:r w:rsidR="00C4258D" w:rsidRPr="002B2238">
        <w:rPr>
          <w:sz w:val="24"/>
        </w:rPr>
        <w:t xml:space="preserve"> assegnate;</w:t>
      </w:r>
    </w:p>
    <w:p w14:paraId="4A0E94CE" w14:textId="011D60D3" w:rsidR="00C4258D" w:rsidRDefault="002B2238" w:rsidP="002B2238">
      <w:pPr>
        <w:pStyle w:val="Paragrafoelenco"/>
        <w:tabs>
          <w:tab w:val="left" w:pos="542"/>
        </w:tabs>
        <w:spacing w:before="119" w:line="360" w:lineRule="auto"/>
        <w:ind w:left="0" w:right="142" w:firstLine="0"/>
        <w:rPr>
          <w:sz w:val="24"/>
        </w:rPr>
      </w:pPr>
      <w:r>
        <w:rPr>
          <w:sz w:val="24"/>
        </w:rPr>
        <w:t xml:space="preserve">i. </w:t>
      </w:r>
      <w:r w:rsidR="00C4258D">
        <w:rPr>
          <w:sz w:val="24"/>
        </w:rPr>
        <w:t>individua</w:t>
      </w:r>
      <w:r w:rsidR="00C4258D" w:rsidRPr="002B2238">
        <w:rPr>
          <w:sz w:val="24"/>
        </w:rPr>
        <w:t xml:space="preserve"> </w:t>
      </w:r>
      <w:r w:rsidR="00C4258D">
        <w:rPr>
          <w:sz w:val="24"/>
        </w:rPr>
        <w:t>le</w:t>
      </w:r>
      <w:r w:rsidR="00C4258D" w:rsidRPr="002B2238">
        <w:rPr>
          <w:sz w:val="24"/>
        </w:rPr>
        <w:t xml:space="preserve"> </w:t>
      </w:r>
      <w:r w:rsidR="00C4258D">
        <w:rPr>
          <w:sz w:val="24"/>
        </w:rPr>
        <w:t>strategie di</w:t>
      </w:r>
      <w:r w:rsidR="00C4258D" w:rsidRPr="002B2238">
        <w:rPr>
          <w:sz w:val="24"/>
        </w:rPr>
        <w:t xml:space="preserve"> </w:t>
      </w:r>
      <w:r w:rsidR="00C4258D">
        <w:rPr>
          <w:sz w:val="24"/>
        </w:rPr>
        <w:t>reperimento</w:t>
      </w:r>
      <w:r w:rsidR="00C4258D" w:rsidRPr="002B2238">
        <w:rPr>
          <w:sz w:val="24"/>
        </w:rPr>
        <w:t xml:space="preserve"> </w:t>
      </w:r>
      <w:r w:rsidR="00C4258D">
        <w:rPr>
          <w:sz w:val="24"/>
        </w:rPr>
        <w:t>delle</w:t>
      </w:r>
      <w:r w:rsidR="00C4258D" w:rsidRPr="002B2238">
        <w:rPr>
          <w:sz w:val="24"/>
        </w:rPr>
        <w:t xml:space="preserve"> </w:t>
      </w:r>
      <w:r w:rsidR="00C4258D">
        <w:rPr>
          <w:sz w:val="24"/>
        </w:rPr>
        <w:t>risorse</w:t>
      </w:r>
      <w:r w:rsidR="00C4258D" w:rsidRPr="002B2238">
        <w:rPr>
          <w:sz w:val="24"/>
        </w:rPr>
        <w:t xml:space="preserve"> </w:t>
      </w:r>
      <w:r w:rsidR="00C4258D">
        <w:rPr>
          <w:sz w:val="24"/>
        </w:rPr>
        <w:t>economiche</w:t>
      </w:r>
      <w:r w:rsidR="00C4258D" w:rsidRPr="002B2238">
        <w:rPr>
          <w:sz w:val="24"/>
        </w:rPr>
        <w:t xml:space="preserve"> necessarie;</w:t>
      </w:r>
    </w:p>
    <w:p w14:paraId="2C6F76AF" w14:textId="68371708" w:rsidR="00C4258D" w:rsidRDefault="002B2238" w:rsidP="002B2238">
      <w:pPr>
        <w:pStyle w:val="Paragrafoelenco"/>
        <w:tabs>
          <w:tab w:val="left" w:pos="542"/>
        </w:tabs>
        <w:spacing w:before="119" w:line="360" w:lineRule="auto"/>
        <w:ind w:left="0" w:right="142" w:firstLine="0"/>
        <w:rPr>
          <w:sz w:val="24"/>
        </w:rPr>
      </w:pPr>
      <w:r>
        <w:rPr>
          <w:sz w:val="24"/>
        </w:rPr>
        <w:t xml:space="preserve">l. </w:t>
      </w:r>
      <w:r w:rsidR="00C4258D">
        <w:rPr>
          <w:sz w:val="24"/>
        </w:rPr>
        <w:t>coordina</w:t>
      </w:r>
      <w:r w:rsidR="00C4258D" w:rsidRPr="002B2238">
        <w:rPr>
          <w:sz w:val="24"/>
        </w:rPr>
        <w:t xml:space="preserve"> </w:t>
      </w:r>
      <w:r w:rsidR="00C4258D">
        <w:rPr>
          <w:sz w:val="24"/>
        </w:rPr>
        <w:t>le</w:t>
      </w:r>
      <w:r w:rsidR="00C4258D" w:rsidRPr="002B2238">
        <w:rPr>
          <w:sz w:val="24"/>
        </w:rPr>
        <w:t xml:space="preserve"> </w:t>
      </w:r>
      <w:r w:rsidR="00C4258D">
        <w:rPr>
          <w:sz w:val="24"/>
        </w:rPr>
        <w:t>attività</w:t>
      </w:r>
      <w:r w:rsidR="00C4258D" w:rsidRPr="002B2238">
        <w:rPr>
          <w:sz w:val="24"/>
        </w:rPr>
        <w:t xml:space="preserve"> </w:t>
      </w:r>
      <w:r w:rsidR="00C4258D">
        <w:rPr>
          <w:sz w:val="24"/>
        </w:rPr>
        <w:t>di</w:t>
      </w:r>
      <w:r w:rsidR="00C4258D" w:rsidRPr="002B2238">
        <w:rPr>
          <w:sz w:val="24"/>
        </w:rPr>
        <w:t xml:space="preserve"> </w:t>
      </w:r>
      <w:r w:rsidR="00C4258D">
        <w:rPr>
          <w:sz w:val="24"/>
        </w:rPr>
        <w:t>informazione,</w:t>
      </w:r>
      <w:r w:rsidR="00C4258D" w:rsidRPr="002B2238">
        <w:rPr>
          <w:sz w:val="24"/>
        </w:rPr>
        <w:t xml:space="preserve"> </w:t>
      </w:r>
      <w:r w:rsidR="00C4258D">
        <w:rPr>
          <w:sz w:val="24"/>
        </w:rPr>
        <w:t>di</w:t>
      </w:r>
      <w:r w:rsidR="00C4258D" w:rsidRPr="002B2238">
        <w:rPr>
          <w:sz w:val="24"/>
        </w:rPr>
        <w:t xml:space="preserve"> </w:t>
      </w:r>
      <w:r w:rsidR="00C4258D">
        <w:rPr>
          <w:sz w:val="24"/>
        </w:rPr>
        <w:t>promozione</w:t>
      </w:r>
      <w:r w:rsidR="00C4258D" w:rsidRPr="002B2238">
        <w:rPr>
          <w:sz w:val="24"/>
        </w:rPr>
        <w:t xml:space="preserve"> </w:t>
      </w:r>
      <w:r w:rsidR="00C4258D">
        <w:rPr>
          <w:sz w:val="24"/>
        </w:rPr>
        <w:t>e</w:t>
      </w:r>
      <w:r w:rsidR="00C4258D" w:rsidRPr="002B2238">
        <w:rPr>
          <w:sz w:val="24"/>
        </w:rPr>
        <w:t xml:space="preserve"> </w:t>
      </w:r>
      <w:r w:rsidR="00C4258D">
        <w:rPr>
          <w:sz w:val="24"/>
        </w:rPr>
        <w:t>di</w:t>
      </w:r>
      <w:r w:rsidR="00C4258D" w:rsidRPr="002B2238">
        <w:rPr>
          <w:sz w:val="24"/>
        </w:rPr>
        <w:t xml:space="preserve"> </w:t>
      </w:r>
      <w:r w:rsidR="00C4258D">
        <w:rPr>
          <w:sz w:val="24"/>
        </w:rPr>
        <w:t>comunicazione</w:t>
      </w:r>
      <w:r w:rsidR="00C4258D" w:rsidRPr="002B2238">
        <w:rPr>
          <w:sz w:val="24"/>
        </w:rPr>
        <w:t xml:space="preserve"> </w:t>
      </w:r>
      <w:r w:rsidR="00C4258D">
        <w:rPr>
          <w:sz w:val="24"/>
        </w:rPr>
        <w:t>al</w:t>
      </w:r>
      <w:r w:rsidR="00C4258D" w:rsidRPr="002B2238">
        <w:rPr>
          <w:sz w:val="24"/>
        </w:rPr>
        <w:t xml:space="preserve"> pubblico;</w:t>
      </w:r>
    </w:p>
    <w:p w14:paraId="4B28D4DD" w14:textId="5B8A826A" w:rsidR="00C4258D" w:rsidRDefault="002B2238" w:rsidP="002B2238">
      <w:pPr>
        <w:pStyle w:val="Paragrafoelenco"/>
        <w:tabs>
          <w:tab w:val="left" w:pos="542"/>
        </w:tabs>
        <w:spacing w:before="119" w:line="360" w:lineRule="auto"/>
        <w:ind w:left="0" w:right="142" w:firstLine="0"/>
        <w:rPr>
          <w:sz w:val="24"/>
        </w:rPr>
      </w:pPr>
      <w:r>
        <w:rPr>
          <w:sz w:val="24"/>
        </w:rPr>
        <w:t xml:space="preserve">m. </w:t>
      </w:r>
      <w:r w:rsidR="00C4258D">
        <w:rPr>
          <w:sz w:val="24"/>
        </w:rPr>
        <w:t>coordina</w:t>
      </w:r>
      <w:r w:rsidR="00C4258D" w:rsidRPr="002B2238">
        <w:rPr>
          <w:sz w:val="24"/>
        </w:rPr>
        <w:t xml:space="preserve"> </w:t>
      </w:r>
      <w:r w:rsidR="00C4258D">
        <w:rPr>
          <w:sz w:val="24"/>
        </w:rPr>
        <w:t>gli</w:t>
      </w:r>
      <w:r w:rsidR="00C4258D" w:rsidRPr="002B2238">
        <w:rPr>
          <w:sz w:val="24"/>
        </w:rPr>
        <w:t xml:space="preserve"> </w:t>
      </w:r>
      <w:r w:rsidR="00C4258D">
        <w:rPr>
          <w:sz w:val="24"/>
        </w:rPr>
        <w:t>interventi</w:t>
      </w:r>
      <w:r w:rsidR="00C4258D" w:rsidRPr="002B2238">
        <w:rPr>
          <w:sz w:val="24"/>
        </w:rPr>
        <w:t xml:space="preserve"> </w:t>
      </w:r>
      <w:r w:rsidR="00C4258D">
        <w:rPr>
          <w:sz w:val="24"/>
        </w:rPr>
        <w:t>necessari</w:t>
      </w:r>
      <w:r w:rsidR="00C4258D" w:rsidRPr="002B2238">
        <w:rPr>
          <w:sz w:val="24"/>
        </w:rPr>
        <w:t xml:space="preserve"> </w:t>
      </w:r>
      <w:r w:rsidR="00C4258D">
        <w:rPr>
          <w:sz w:val="24"/>
        </w:rPr>
        <w:t>per</w:t>
      </w:r>
      <w:r w:rsidR="00C4258D" w:rsidRPr="002B2238">
        <w:rPr>
          <w:sz w:val="24"/>
        </w:rPr>
        <w:t xml:space="preserve"> </w:t>
      </w:r>
      <w:r w:rsidR="00C4258D">
        <w:rPr>
          <w:sz w:val="24"/>
        </w:rPr>
        <w:t>garantire</w:t>
      </w:r>
      <w:r w:rsidR="00C4258D" w:rsidRPr="002B2238">
        <w:rPr>
          <w:sz w:val="24"/>
        </w:rPr>
        <w:t xml:space="preserve"> </w:t>
      </w:r>
      <w:r w:rsidR="00C4258D">
        <w:rPr>
          <w:sz w:val="24"/>
        </w:rPr>
        <w:t>l’adeguatezza</w:t>
      </w:r>
      <w:r w:rsidR="00C4258D" w:rsidRPr="002B2238">
        <w:rPr>
          <w:sz w:val="24"/>
        </w:rPr>
        <w:t xml:space="preserve"> </w:t>
      </w:r>
      <w:r w:rsidR="00C4258D">
        <w:rPr>
          <w:sz w:val="24"/>
        </w:rPr>
        <w:t>degli</w:t>
      </w:r>
      <w:r w:rsidR="00C4258D" w:rsidRPr="002B2238">
        <w:rPr>
          <w:sz w:val="24"/>
        </w:rPr>
        <w:t xml:space="preserve"> </w:t>
      </w:r>
      <w:r w:rsidR="00C4258D">
        <w:rPr>
          <w:sz w:val="24"/>
        </w:rPr>
        <w:t>ambienti,</w:t>
      </w:r>
      <w:r w:rsidR="00C4258D" w:rsidRPr="002B2238">
        <w:rPr>
          <w:sz w:val="24"/>
        </w:rPr>
        <w:t xml:space="preserve"> delle</w:t>
      </w:r>
    </w:p>
    <w:p w14:paraId="787B1273" w14:textId="019AAC9B" w:rsidR="00C4258D" w:rsidRPr="002B2238" w:rsidRDefault="002B2238" w:rsidP="002B2238">
      <w:pPr>
        <w:pStyle w:val="Paragrafoelenco"/>
        <w:tabs>
          <w:tab w:val="left" w:pos="542"/>
        </w:tabs>
        <w:spacing w:before="119" w:line="360" w:lineRule="auto"/>
        <w:ind w:left="0" w:right="142" w:firstLine="0"/>
        <w:rPr>
          <w:sz w:val="24"/>
        </w:rPr>
      </w:pPr>
      <w:r>
        <w:rPr>
          <w:sz w:val="24"/>
        </w:rPr>
        <w:t xml:space="preserve">n. </w:t>
      </w:r>
      <w:r w:rsidR="00C4258D" w:rsidRPr="002B2238">
        <w:rPr>
          <w:sz w:val="24"/>
        </w:rPr>
        <w:t>strutture e degli impianti;</w:t>
      </w:r>
    </w:p>
    <w:p w14:paraId="247FC2C2" w14:textId="21AFD0CF" w:rsidR="00C4258D" w:rsidRDefault="002B2238" w:rsidP="002B2238">
      <w:pPr>
        <w:pStyle w:val="Paragrafoelenco"/>
        <w:tabs>
          <w:tab w:val="left" w:pos="542"/>
        </w:tabs>
        <w:spacing w:before="119" w:line="360" w:lineRule="auto"/>
        <w:ind w:left="0" w:right="142" w:firstLine="0"/>
        <w:rPr>
          <w:sz w:val="24"/>
        </w:rPr>
      </w:pPr>
      <w:r>
        <w:rPr>
          <w:sz w:val="24"/>
        </w:rPr>
        <w:t xml:space="preserve">o. </w:t>
      </w:r>
      <w:r w:rsidR="00C4258D">
        <w:rPr>
          <w:sz w:val="24"/>
        </w:rPr>
        <w:t>sovrintende alla conservazione, all’ordinamento, all’esposizione, allo studio delle collezioni, alle attività didattiche ed educative, coordinando l’operato degli addetti a tali funzioni;</w:t>
      </w:r>
    </w:p>
    <w:p w14:paraId="545F656A" w14:textId="697D255F" w:rsidR="00C4258D" w:rsidRDefault="002B2238" w:rsidP="002B2238">
      <w:pPr>
        <w:pStyle w:val="Paragrafoelenco"/>
        <w:tabs>
          <w:tab w:val="left" w:pos="542"/>
        </w:tabs>
        <w:spacing w:before="119" w:line="360" w:lineRule="auto"/>
        <w:ind w:left="0" w:right="142" w:firstLine="0"/>
        <w:rPr>
          <w:sz w:val="24"/>
        </w:rPr>
      </w:pPr>
      <w:r>
        <w:rPr>
          <w:sz w:val="24"/>
        </w:rPr>
        <w:t xml:space="preserve">q. </w:t>
      </w:r>
      <w:r w:rsidR="00C4258D">
        <w:rPr>
          <w:sz w:val="24"/>
        </w:rPr>
        <w:t>assicura</w:t>
      </w:r>
      <w:r w:rsidR="00C4258D" w:rsidRPr="002B2238">
        <w:rPr>
          <w:sz w:val="24"/>
        </w:rPr>
        <w:t xml:space="preserve"> </w:t>
      </w:r>
      <w:r w:rsidR="00C4258D">
        <w:rPr>
          <w:sz w:val="24"/>
        </w:rPr>
        <w:t>la</w:t>
      </w:r>
      <w:r w:rsidR="00C4258D" w:rsidRPr="002B2238">
        <w:rPr>
          <w:sz w:val="24"/>
        </w:rPr>
        <w:t xml:space="preserve"> </w:t>
      </w:r>
      <w:r w:rsidR="00C4258D">
        <w:rPr>
          <w:sz w:val="24"/>
        </w:rPr>
        <w:t>tenuta</w:t>
      </w:r>
      <w:r w:rsidR="00C4258D" w:rsidRPr="002B2238">
        <w:rPr>
          <w:sz w:val="24"/>
        </w:rPr>
        <w:t xml:space="preserve"> </w:t>
      </w:r>
      <w:r w:rsidR="00C4258D">
        <w:rPr>
          <w:sz w:val="24"/>
        </w:rPr>
        <w:t>e</w:t>
      </w:r>
      <w:r w:rsidR="00C4258D" w:rsidRPr="002B2238">
        <w:rPr>
          <w:sz w:val="24"/>
        </w:rPr>
        <w:t xml:space="preserve"> </w:t>
      </w:r>
      <w:r w:rsidR="00C4258D">
        <w:rPr>
          <w:sz w:val="24"/>
        </w:rPr>
        <w:t>l’aggiornamento</w:t>
      </w:r>
      <w:r w:rsidR="00C4258D" w:rsidRPr="002B2238">
        <w:rPr>
          <w:sz w:val="24"/>
        </w:rPr>
        <w:t xml:space="preserve"> </w:t>
      </w:r>
      <w:r w:rsidR="00C4258D">
        <w:rPr>
          <w:sz w:val="24"/>
        </w:rPr>
        <w:t>degli</w:t>
      </w:r>
      <w:r w:rsidR="00C4258D" w:rsidRPr="002B2238">
        <w:rPr>
          <w:sz w:val="24"/>
        </w:rPr>
        <w:t xml:space="preserve"> </w:t>
      </w:r>
      <w:r w:rsidR="00C4258D">
        <w:rPr>
          <w:sz w:val="24"/>
        </w:rPr>
        <w:t>inventari</w:t>
      </w:r>
      <w:r w:rsidR="00C4258D" w:rsidRPr="002B2238">
        <w:rPr>
          <w:sz w:val="24"/>
        </w:rPr>
        <w:t xml:space="preserve"> </w:t>
      </w:r>
      <w:r w:rsidR="00C4258D">
        <w:rPr>
          <w:sz w:val="24"/>
        </w:rPr>
        <w:t>e</w:t>
      </w:r>
      <w:r w:rsidR="00C4258D" w:rsidRPr="002B2238">
        <w:rPr>
          <w:sz w:val="24"/>
        </w:rPr>
        <w:t xml:space="preserve"> </w:t>
      </w:r>
      <w:r w:rsidR="00C4258D">
        <w:rPr>
          <w:sz w:val="24"/>
        </w:rPr>
        <w:t>della</w:t>
      </w:r>
      <w:r w:rsidR="00C4258D" w:rsidRPr="002B2238">
        <w:rPr>
          <w:sz w:val="24"/>
        </w:rPr>
        <w:t xml:space="preserve"> catalogazione;</w:t>
      </w:r>
    </w:p>
    <w:p w14:paraId="6AC284A6" w14:textId="354F78E3" w:rsidR="00C4258D" w:rsidRDefault="002B2238" w:rsidP="002B2238">
      <w:pPr>
        <w:pStyle w:val="Paragrafoelenco"/>
        <w:tabs>
          <w:tab w:val="left" w:pos="542"/>
        </w:tabs>
        <w:spacing w:before="119" w:line="360" w:lineRule="auto"/>
        <w:ind w:left="0" w:right="142" w:firstLine="0"/>
        <w:rPr>
          <w:sz w:val="24"/>
        </w:rPr>
      </w:pPr>
      <w:r>
        <w:rPr>
          <w:sz w:val="24"/>
        </w:rPr>
        <w:t xml:space="preserve">r. </w:t>
      </w:r>
      <w:r w:rsidR="00C4258D">
        <w:rPr>
          <w:sz w:val="24"/>
        </w:rPr>
        <w:t>sovrintende</w:t>
      </w:r>
      <w:r w:rsidR="00C4258D" w:rsidRPr="002B2238">
        <w:rPr>
          <w:sz w:val="24"/>
        </w:rPr>
        <w:t xml:space="preserve"> </w:t>
      </w:r>
      <w:r w:rsidR="00C4258D">
        <w:rPr>
          <w:sz w:val="24"/>
        </w:rPr>
        <w:t>alla</w:t>
      </w:r>
      <w:r w:rsidR="00C4258D" w:rsidRPr="002B2238">
        <w:rPr>
          <w:sz w:val="24"/>
        </w:rPr>
        <w:t xml:space="preserve"> </w:t>
      </w:r>
      <w:r w:rsidR="00C4258D">
        <w:rPr>
          <w:sz w:val="24"/>
        </w:rPr>
        <w:t>gestione</w:t>
      </w:r>
      <w:r w:rsidR="00C4258D" w:rsidRPr="002B2238">
        <w:rPr>
          <w:sz w:val="24"/>
        </w:rPr>
        <w:t xml:space="preserve"> </w:t>
      </w:r>
      <w:r w:rsidR="00C4258D">
        <w:rPr>
          <w:sz w:val="24"/>
        </w:rPr>
        <w:t>scientifica</w:t>
      </w:r>
      <w:r w:rsidR="00C4258D" w:rsidRPr="002B2238">
        <w:rPr>
          <w:sz w:val="24"/>
        </w:rPr>
        <w:t xml:space="preserve"> </w:t>
      </w:r>
      <w:r w:rsidR="00C4258D">
        <w:rPr>
          <w:sz w:val="24"/>
        </w:rPr>
        <w:t>del</w:t>
      </w:r>
      <w:r w:rsidR="00C4258D" w:rsidRPr="002B2238">
        <w:rPr>
          <w:sz w:val="24"/>
        </w:rPr>
        <w:t xml:space="preserve"> </w:t>
      </w:r>
      <w:r w:rsidR="00C4258D">
        <w:rPr>
          <w:sz w:val="24"/>
        </w:rPr>
        <w:t>Museo</w:t>
      </w:r>
      <w:r w:rsidR="00C4258D" w:rsidRPr="002B2238">
        <w:rPr>
          <w:sz w:val="24"/>
        </w:rPr>
        <w:t xml:space="preserve"> </w:t>
      </w:r>
      <w:r w:rsidR="00C4258D">
        <w:rPr>
          <w:sz w:val="24"/>
        </w:rPr>
        <w:t>e</w:t>
      </w:r>
      <w:r w:rsidR="00C4258D" w:rsidRPr="002B2238">
        <w:rPr>
          <w:sz w:val="24"/>
        </w:rPr>
        <w:t xml:space="preserve"> </w:t>
      </w:r>
      <w:r w:rsidR="00C4258D">
        <w:rPr>
          <w:sz w:val="24"/>
        </w:rPr>
        <w:t>alla</w:t>
      </w:r>
      <w:r w:rsidR="00C4258D" w:rsidRPr="002B2238">
        <w:rPr>
          <w:sz w:val="24"/>
        </w:rPr>
        <w:t xml:space="preserve"> </w:t>
      </w:r>
      <w:r w:rsidR="00C4258D">
        <w:rPr>
          <w:sz w:val="24"/>
        </w:rPr>
        <w:t>formazione</w:t>
      </w:r>
      <w:r w:rsidR="00C4258D" w:rsidRPr="002B2238">
        <w:rPr>
          <w:sz w:val="24"/>
        </w:rPr>
        <w:t xml:space="preserve"> </w:t>
      </w:r>
      <w:r w:rsidR="00C4258D">
        <w:rPr>
          <w:sz w:val="24"/>
        </w:rPr>
        <w:t>di</w:t>
      </w:r>
      <w:r w:rsidR="00C4258D" w:rsidRPr="002B2238">
        <w:rPr>
          <w:sz w:val="24"/>
        </w:rPr>
        <w:t xml:space="preserve"> </w:t>
      </w:r>
      <w:r w:rsidR="00C4258D">
        <w:rPr>
          <w:sz w:val="24"/>
        </w:rPr>
        <w:t>piani</w:t>
      </w:r>
      <w:r w:rsidR="00C4258D" w:rsidRPr="002B2238">
        <w:rPr>
          <w:sz w:val="24"/>
        </w:rPr>
        <w:t xml:space="preserve"> </w:t>
      </w:r>
      <w:r w:rsidR="00C4258D">
        <w:rPr>
          <w:sz w:val="24"/>
        </w:rPr>
        <w:t>di</w:t>
      </w:r>
      <w:r w:rsidR="00C4258D" w:rsidRPr="002B2238">
        <w:rPr>
          <w:sz w:val="24"/>
        </w:rPr>
        <w:t xml:space="preserve"> </w:t>
      </w:r>
      <w:r w:rsidR="00C4258D">
        <w:rPr>
          <w:sz w:val="24"/>
        </w:rPr>
        <w:t>ricerca</w:t>
      </w:r>
      <w:r w:rsidR="00C4258D" w:rsidRPr="002B2238">
        <w:rPr>
          <w:sz w:val="24"/>
        </w:rPr>
        <w:t xml:space="preserve"> </w:t>
      </w:r>
      <w:r w:rsidR="00C4258D">
        <w:rPr>
          <w:sz w:val="24"/>
        </w:rPr>
        <w:t xml:space="preserve">e </w:t>
      </w:r>
      <w:r w:rsidR="00C4258D" w:rsidRPr="002B2238">
        <w:rPr>
          <w:sz w:val="24"/>
        </w:rPr>
        <w:t>studio;</w:t>
      </w:r>
    </w:p>
    <w:p w14:paraId="4367B8C9" w14:textId="6D2174A2" w:rsidR="00C4258D" w:rsidRDefault="002B2238" w:rsidP="002B2238">
      <w:pPr>
        <w:pStyle w:val="Paragrafoelenco"/>
        <w:tabs>
          <w:tab w:val="left" w:pos="542"/>
        </w:tabs>
        <w:spacing w:before="119" w:line="360" w:lineRule="auto"/>
        <w:ind w:left="0" w:right="142" w:firstLine="0"/>
        <w:rPr>
          <w:sz w:val="24"/>
        </w:rPr>
      </w:pPr>
      <w:r>
        <w:rPr>
          <w:sz w:val="24"/>
        </w:rPr>
        <w:t xml:space="preserve">s. </w:t>
      </w:r>
      <w:r w:rsidR="00C4258D">
        <w:rPr>
          <w:sz w:val="24"/>
        </w:rPr>
        <w:t>per quanto di competenza del Museo, dà il parere per il prestito e il deposito delle</w:t>
      </w:r>
      <w:r w:rsidR="00C4258D" w:rsidRPr="002B2238">
        <w:rPr>
          <w:sz w:val="24"/>
        </w:rPr>
        <w:t xml:space="preserve"> </w:t>
      </w:r>
      <w:r w:rsidR="00C4258D">
        <w:rPr>
          <w:sz w:val="24"/>
        </w:rPr>
        <w:t>opere e sovrintende alle relative procedure;</w:t>
      </w:r>
    </w:p>
    <w:p w14:paraId="7D28C0BF" w14:textId="2C63FB6F" w:rsidR="00C4258D" w:rsidRDefault="002B2238" w:rsidP="002B2238">
      <w:pPr>
        <w:pStyle w:val="Paragrafoelenco"/>
        <w:tabs>
          <w:tab w:val="left" w:pos="542"/>
        </w:tabs>
        <w:spacing w:before="119" w:line="360" w:lineRule="auto"/>
        <w:ind w:left="0" w:right="142" w:firstLine="0"/>
        <w:rPr>
          <w:sz w:val="24"/>
        </w:rPr>
      </w:pPr>
      <w:r>
        <w:rPr>
          <w:sz w:val="24"/>
        </w:rPr>
        <w:t xml:space="preserve">t. </w:t>
      </w:r>
      <w:r w:rsidR="00C4258D">
        <w:rPr>
          <w:sz w:val="24"/>
        </w:rPr>
        <w:t>cura i rapporti con Soprintendenze, Regione Toscana, Provincia, Fondazione Musei Senesi e musei interni al sistema;</w:t>
      </w:r>
    </w:p>
    <w:p w14:paraId="1F775567" w14:textId="299E9A78" w:rsidR="00C4258D" w:rsidRDefault="002B2238" w:rsidP="002B2238">
      <w:pPr>
        <w:pStyle w:val="Paragrafoelenco"/>
        <w:tabs>
          <w:tab w:val="left" w:pos="542"/>
        </w:tabs>
        <w:spacing w:before="119" w:line="360" w:lineRule="auto"/>
        <w:ind w:left="0" w:right="142" w:firstLine="0"/>
        <w:rPr>
          <w:sz w:val="24"/>
        </w:rPr>
      </w:pPr>
      <w:r>
        <w:rPr>
          <w:sz w:val="24"/>
        </w:rPr>
        <w:t xml:space="preserve">u. </w:t>
      </w:r>
      <w:r w:rsidR="00C4258D">
        <w:rPr>
          <w:sz w:val="24"/>
        </w:rPr>
        <w:t xml:space="preserve">regola la consultazione dei materiali artistici e/o archivistici e autorizza l’accesso ai </w:t>
      </w:r>
      <w:r w:rsidR="00C4258D" w:rsidRPr="002B2238">
        <w:rPr>
          <w:sz w:val="24"/>
        </w:rPr>
        <w:t>depositi;</w:t>
      </w:r>
    </w:p>
    <w:p w14:paraId="40140731" w14:textId="0FCDCF19" w:rsidR="00C4258D" w:rsidRDefault="002B2238" w:rsidP="002B2238">
      <w:pPr>
        <w:pStyle w:val="Paragrafoelenco"/>
        <w:tabs>
          <w:tab w:val="left" w:pos="542"/>
        </w:tabs>
        <w:spacing w:before="119" w:line="360" w:lineRule="auto"/>
        <w:ind w:left="0" w:right="142" w:firstLine="0"/>
        <w:rPr>
          <w:sz w:val="24"/>
        </w:rPr>
      </w:pPr>
      <w:r>
        <w:rPr>
          <w:sz w:val="24"/>
        </w:rPr>
        <w:t xml:space="preserve">v. </w:t>
      </w:r>
      <w:r w:rsidR="00C4258D">
        <w:rPr>
          <w:sz w:val="24"/>
        </w:rPr>
        <w:t>per</w:t>
      </w:r>
      <w:r w:rsidR="00C4258D" w:rsidRPr="002B2238">
        <w:rPr>
          <w:sz w:val="24"/>
        </w:rPr>
        <w:t xml:space="preserve"> </w:t>
      </w:r>
      <w:r w:rsidR="00C4258D">
        <w:rPr>
          <w:sz w:val="24"/>
        </w:rPr>
        <w:t>quanto</w:t>
      </w:r>
      <w:r w:rsidR="00C4258D" w:rsidRPr="002B2238">
        <w:rPr>
          <w:sz w:val="24"/>
        </w:rPr>
        <w:t xml:space="preserve"> </w:t>
      </w:r>
      <w:r w:rsidR="00C4258D">
        <w:rPr>
          <w:sz w:val="24"/>
        </w:rPr>
        <w:t>di competenza</w:t>
      </w:r>
      <w:r w:rsidR="00C4258D" w:rsidRPr="002B2238">
        <w:rPr>
          <w:sz w:val="24"/>
        </w:rPr>
        <w:t xml:space="preserve"> </w:t>
      </w:r>
      <w:r w:rsidR="00C4258D">
        <w:rPr>
          <w:sz w:val="24"/>
        </w:rPr>
        <w:t>del</w:t>
      </w:r>
      <w:r w:rsidR="00C4258D" w:rsidRPr="002B2238">
        <w:rPr>
          <w:sz w:val="24"/>
        </w:rPr>
        <w:t xml:space="preserve"> </w:t>
      </w:r>
      <w:r w:rsidR="00C4258D">
        <w:rPr>
          <w:sz w:val="24"/>
        </w:rPr>
        <w:t>Museo,</w:t>
      </w:r>
      <w:r w:rsidR="00C4258D" w:rsidRPr="002B2238">
        <w:rPr>
          <w:sz w:val="24"/>
        </w:rPr>
        <w:t xml:space="preserve"> </w:t>
      </w:r>
      <w:r w:rsidR="00C4258D">
        <w:rPr>
          <w:sz w:val="24"/>
        </w:rPr>
        <w:t>rilascia</w:t>
      </w:r>
      <w:r w:rsidR="00C4258D" w:rsidRPr="002B2238">
        <w:rPr>
          <w:sz w:val="24"/>
        </w:rPr>
        <w:t xml:space="preserve"> </w:t>
      </w:r>
      <w:r w:rsidR="00C4258D">
        <w:rPr>
          <w:sz w:val="24"/>
        </w:rPr>
        <w:t>permessi</w:t>
      </w:r>
      <w:r w:rsidR="00C4258D" w:rsidRPr="002B2238">
        <w:rPr>
          <w:sz w:val="24"/>
        </w:rPr>
        <w:t xml:space="preserve"> </w:t>
      </w:r>
      <w:r w:rsidR="00C4258D">
        <w:rPr>
          <w:sz w:val="24"/>
        </w:rPr>
        <w:t>per</w:t>
      </w:r>
      <w:r w:rsidR="00C4258D" w:rsidRPr="002B2238">
        <w:rPr>
          <w:sz w:val="24"/>
        </w:rPr>
        <w:t xml:space="preserve"> </w:t>
      </w:r>
      <w:r w:rsidR="00C4258D">
        <w:rPr>
          <w:sz w:val="24"/>
        </w:rPr>
        <w:t>studi</w:t>
      </w:r>
      <w:r w:rsidR="00C4258D" w:rsidRPr="002B2238">
        <w:rPr>
          <w:sz w:val="24"/>
        </w:rPr>
        <w:t xml:space="preserve"> </w:t>
      </w:r>
      <w:r w:rsidR="00C4258D">
        <w:rPr>
          <w:sz w:val="24"/>
        </w:rPr>
        <w:t xml:space="preserve">e </w:t>
      </w:r>
      <w:r w:rsidR="00C4258D" w:rsidRPr="002B2238">
        <w:rPr>
          <w:sz w:val="24"/>
        </w:rPr>
        <w:t>riproduzioni</w:t>
      </w:r>
      <w:r>
        <w:rPr>
          <w:sz w:val="24"/>
        </w:rPr>
        <w:t>;</w:t>
      </w:r>
    </w:p>
    <w:p w14:paraId="5B64B42C" w14:textId="216AF582" w:rsidR="00C4258D" w:rsidRPr="002B2238" w:rsidRDefault="002B2238" w:rsidP="002B2238">
      <w:pPr>
        <w:pStyle w:val="Paragrafoelenco"/>
        <w:tabs>
          <w:tab w:val="left" w:pos="542"/>
        </w:tabs>
        <w:spacing w:before="119" w:line="360" w:lineRule="auto"/>
        <w:ind w:left="0" w:right="142" w:firstLine="0"/>
        <w:rPr>
          <w:sz w:val="24"/>
        </w:rPr>
      </w:pPr>
      <w:r>
        <w:rPr>
          <w:sz w:val="24"/>
        </w:rPr>
        <w:lastRenderedPageBreak/>
        <w:t xml:space="preserve">z. </w:t>
      </w:r>
      <w:r w:rsidR="00C4258D" w:rsidRPr="002B2238">
        <w:rPr>
          <w:sz w:val="24"/>
        </w:rPr>
        <w:t>Per le modalità di nomina e revoca del Direttore si richiamano le disposizioni generali vigenti nell’Ente in tema di incarichi di responsabilità</w:t>
      </w:r>
      <w:r>
        <w:rPr>
          <w:sz w:val="24"/>
        </w:rPr>
        <w:t>;</w:t>
      </w:r>
    </w:p>
    <w:p w14:paraId="4EF9E2CF" w14:textId="2C6B71E4" w:rsidR="00C4258D" w:rsidRDefault="002B2238" w:rsidP="002B2238">
      <w:pPr>
        <w:pStyle w:val="Paragrafoelenco"/>
        <w:tabs>
          <w:tab w:val="left" w:pos="542"/>
        </w:tabs>
        <w:spacing w:before="119" w:line="360" w:lineRule="auto"/>
        <w:ind w:left="0" w:right="142" w:firstLine="0"/>
      </w:pPr>
      <w:r>
        <w:rPr>
          <w:sz w:val="24"/>
        </w:rPr>
        <w:t xml:space="preserve">w. </w:t>
      </w:r>
      <w:r w:rsidR="00C4258D" w:rsidRPr="002B2238">
        <w:rPr>
          <w:sz w:val="24"/>
        </w:rPr>
        <w:t>Il Direttore, al fine di elaborare le linee di sviluppo della politica museale da sottoporre all'Ente, si può avvalere di un Comitato Tecnico-Scientifico</w:t>
      </w:r>
      <w:r w:rsidRPr="002B2238">
        <w:rPr>
          <w:sz w:val="24"/>
        </w:rPr>
        <w:t xml:space="preserve">. </w:t>
      </w:r>
      <w:r w:rsidR="00C4258D" w:rsidRPr="002B2238">
        <w:rPr>
          <w:sz w:val="24"/>
        </w:rPr>
        <w:t>I componenti del Comitato Tecnico-Scientifico sono nominati con atto</w:t>
      </w:r>
      <w:r w:rsidR="00C4258D">
        <w:rPr>
          <w:spacing w:val="80"/>
        </w:rPr>
        <w:t xml:space="preserve"> </w:t>
      </w:r>
      <w:r w:rsidR="00C4258D">
        <w:t>della</w:t>
      </w:r>
      <w:r w:rsidR="00C4258D">
        <w:rPr>
          <w:spacing w:val="80"/>
        </w:rPr>
        <w:t xml:space="preserve"> </w:t>
      </w:r>
      <w:r w:rsidR="00C4258D">
        <w:t>Giunta dell’Ente e non hanno diritto a rimborsi e gettoni di presenza.</w:t>
      </w:r>
    </w:p>
    <w:p w14:paraId="637EEE8C" w14:textId="77777777" w:rsidR="00C4258D" w:rsidRDefault="00C4258D" w:rsidP="00C4258D">
      <w:pPr>
        <w:pStyle w:val="Corpotesto"/>
        <w:spacing w:before="93"/>
        <w:ind w:left="0" w:right="142"/>
      </w:pPr>
    </w:p>
    <w:p w14:paraId="1792586A" w14:textId="57E9E1D9" w:rsidR="00C4258D" w:rsidRPr="00C4258D" w:rsidRDefault="00C4258D" w:rsidP="00C4258D">
      <w:pPr>
        <w:pStyle w:val="Titolo1"/>
        <w:ind w:left="0" w:right="142"/>
        <w:rPr>
          <w:sz w:val="28"/>
          <w:szCs w:val="28"/>
        </w:rPr>
      </w:pPr>
      <w:r w:rsidRPr="00C4258D">
        <w:rPr>
          <w:sz w:val="28"/>
          <w:szCs w:val="28"/>
        </w:rPr>
        <w:t>Art.</w:t>
      </w:r>
      <w:r w:rsidRPr="00C4258D">
        <w:rPr>
          <w:spacing w:val="-2"/>
          <w:sz w:val="28"/>
          <w:szCs w:val="28"/>
        </w:rPr>
        <w:t xml:space="preserve"> </w:t>
      </w:r>
      <w:r w:rsidRPr="00C4258D">
        <w:rPr>
          <w:sz w:val="28"/>
          <w:szCs w:val="28"/>
        </w:rPr>
        <w:t>7</w:t>
      </w:r>
      <w:r w:rsidRPr="00C4258D">
        <w:rPr>
          <w:spacing w:val="-2"/>
          <w:sz w:val="28"/>
          <w:szCs w:val="28"/>
        </w:rPr>
        <w:t xml:space="preserve"> </w:t>
      </w:r>
      <w:r w:rsidRPr="00C4258D">
        <w:rPr>
          <w:sz w:val="28"/>
          <w:szCs w:val="28"/>
        </w:rPr>
        <w:t>- CONSERVAZIONE</w:t>
      </w:r>
      <w:r w:rsidRPr="00C4258D">
        <w:rPr>
          <w:spacing w:val="-2"/>
          <w:sz w:val="28"/>
          <w:szCs w:val="28"/>
        </w:rPr>
        <w:t xml:space="preserve"> </w:t>
      </w:r>
      <w:r w:rsidRPr="00C4258D">
        <w:rPr>
          <w:sz w:val="28"/>
          <w:szCs w:val="28"/>
        </w:rPr>
        <w:t>E</w:t>
      </w:r>
      <w:r w:rsidRPr="00C4258D">
        <w:rPr>
          <w:spacing w:val="-2"/>
          <w:sz w:val="28"/>
          <w:szCs w:val="28"/>
        </w:rPr>
        <w:t xml:space="preserve"> </w:t>
      </w:r>
      <w:r w:rsidRPr="00C4258D">
        <w:rPr>
          <w:sz w:val="28"/>
          <w:szCs w:val="28"/>
        </w:rPr>
        <w:t>CURA</w:t>
      </w:r>
      <w:r w:rsidRPr="00C4258D">
        <w:rPr>
          <w:spacing w:val="-1"/>
          <w:sz w:val="28"/>
          <w:szCs w:val="28"/>
        </w:rPr>
        <w:t xml:space="preserve"> </w:t>
      </w:r>
      <w:r w:rsidRPr="00C4258D">
        <w:rPr>
          <w:sz w:val="28"/>
          <w:szCs w:val="28"/>
        </w:rPr>
        <w:t>DELLE</w:t>
      </w:r>
      <w:r w:rsidRPr="00C4258D">
        <w:rPr>
          <w:spacing w:val="-3"/>
          <w:sz w:val="28"/>
          <w:szCs w:val="28"/>
        </w:rPr>
        <w:t xml:space="preserve"> </w:t>
      </w:r>
      <w:r w:rsidRPr="00C4258D">
        <w:rPr>
          <w:sz w:val="28"/>
          <w:szCs w:val="28"/>
        </w:rPr>
        <w:t>COLLEZIONI E</w:t>
      </w:r>
      <w:r w:rsidRPr="00C4258D">
        <w:rPr>
          <w:spacing w:val="-2"/>
          <w:sz w:val="28"/>
          <w:szCs w:val="28"/>
        </w:rPr>
        <w:t xml:space="preserve"> </w:t>
      </w:r>
      <w:r w:rsidRPr="00C4258D">
        <w:rPr>
          <w:sz w:val="28"/>
          <w:szCs w:val="28"/>
        </w:rPr>
        <w:t xml:space="preserve">DEL </w:t>
      </w:r>
      <w:r w:rsidRPr="00C4258D">
        <w:rPr>
          <w:spacing w:val="-2"/>
          <w:sz w:val="28"/>
          <w:szCs w:val="28"/>
        </w:rPr>
        <w:t>PATRIMONIO</w:t>
      </w:r>
      <w:r w:rsidR="002E7E24">
        <w:rPr>
          <w:spacing w:val="-2"/>
          <w:sz w:val="28"/>
          <w:szCs w:val="28"/>
        </w:rPr>
        <w:t xml:space="preserve"> </w:t>
      </w:r>
      <w:r w:rsidRPr="00C4258D">
        <w:rPr>
          <w:spacing w:val="-2"/>
          <w:sz w:val="28"/>
          <w:szCs w:val="28"/>
        </w:rPr>
        <w:t>MUSEALE</w:t>
      </w:r>
    </w:p>
    <w:p w14:paraId="64568F08" w14:textId="77777777" w:rsidR="00C4258D" w:rsidRDefault="00C4258D" w:rsidP="00C4258D">
      <w:pPr>
        <w:pStyle w:val="Corpotesto"/>
        <w:spacing w:before="269" w:line="360" w:lineRule="auto"/>
        <w:ind w:left="0" w:right="142"/>
      </w:pPr>
      <w:r>
        <w:t>Il Palazzo Pretorio in cui ha sede il museo è un presidio architettonico tutelato dalla Soprintendenza Archeologia, Belle Arti e Paesaggio delle province di Siena, Grosseto e Arezzo; il Comune e l’eventuale Soggetto Gestore si impegnano nell’adeguata conservazione della struttura secondo le prescrizioni contenute nel contratto di servizio e più in generale, nel rispetto delle indicazioni ministeriali.</w:t>
      </w:r>
    </w:p>
    <w:p w14:paraId="67BA0C68" w14:textId="77777777" w:rsidR="00C4258D" w:rsidRDefault="00C4258D" w:rsidP="00C4258D">
      <w:pPr>
        <w:pStyle w:val="Corpotesto"/>
        <w:spacing w:line="360" w:lineRule="auto"/>
        <w:ind w:left="0" w:right="142"/>
      </w:pPr>
      <w:r>
        <w:t>Per la conservazione e la cura del patrimonio e delle collezioni il Museo può fare ricorso a professionalità adeguate con riferimento alle attività di ordinamento, cura ed incremento</w:t>
      </w:r>
      <w:r>
        <w:rPr>
          <w:spacing w:val="40"/>
        </w:rPr>
        <w:t xml:space="preserve"> </w:t>
      </w:r>
      <w:r>
        <w:t xml:space="preserve">del patrimonio museale, controllo delle condizioni ambientali e del microclima, alla inventariazione e catalogazione dei materiali, all’individuazione dei percorsi espositivi e degli allestimenti, alla documentazione e ricerca. Al fine di garantire l’espletamento di questa funzione in modo efficiente e continuativo, è prevista la specifica figura professionale denominata “Conservatore”; ad esso vengono affidate le attività di conservazione, documentazione, gestione e valorizzazione delle collezioni del Museo, in accordo con il </w:t>
      </w:r>
      <w:r>
        <w:rPr>
          <w:spacing w:val="-2"/>
        </w:rPr>
        <w:t>Direttore.</w:t>
      </w:r>
    </w:p>
    <w:p w14:paraId="677ADE33" w14:textId="77777777" w:rsidR="00C4258D" w:rsidRDefault="00C4258D" w:rsidP="00C4258D">
      <w:pPr>
        <w:pStyle w:val="Corpotesto"/>
        <w:spacing w:before="120" w:line="360" w:lineRule="auto"/>
        <w:ind w:left="0" w:right="142"/>
      </w:pPr>
      <w:r>
        <w:t>In relazione all’organizzazione dell’Ente e compatibilmente con le risorse disponibili, la figura del Conservatore può coincidere con quella del Direttore.</w:t>
      </w:r>
    </w:p>
    <w:p w14:paraId="6FAB445C" w14:textId="77777777" w:rsidR="00C4258D" w:rsidRDefault="00C4258D" w:rsidP="00C4258D">
      <w:pPr>
        <w:pStyle w:val="Corpotesto"/>
        <w:spacing w:before="120" w:line="360" w:lineRule="auto"/>
        <w:ind w:left="0" w:right="142"/>
        <w:rPr>
          <w:spacing w:val="-2"/>
        </w:rPr>
      </w:pPr>
      <w:r>
        <w:t>Il</w:t>
      </w:r>
      <w:r>
        <w:rPr>
          <w:spacing w:val="-2"/>
        </w:rPr>
        <w:t xml:space="preserve"> </w:t>
      </w:r>
      <w:r>
        <w:t>Conservatore in</w:t>
      </w:r>
      <w:r>
        <w:rPr>
          <w:spacing w:val="-3"/>
        </w:rPr>
        <w:t xml:space="preserve"> </w:t>
      </w:r>
      <w:r>
        <w:rPr>
          <w:spacing w:val="-2"/>
        </w:rPr>
        <w:t>particolare:</w:t>
      </w:r>
    </w:p>
    <w:p w14:paraId="186A649A" w14:textId="77777777" w:rsidR="00C4258D" w:rsidRDefault="00C4258D" w:rsidP="00C4258D">
      <w:pPr>
        <w:pStyle w:val="Corpotesto"/>
        <w:numPr>
          <w:ilvl w:val="0"/>
          <w:numId w:val="24"/>
        </w:numPr>
        <w:spacing w:before="120" w:line="360" w:lineRule="auto"/>
        <w:ind w:left="0" w:right="142" w:firstLine="0"/>
        <w:jc w:val="both"/>
      </w:pPr>
      <w:r>
        <w:t>collabora</w:t>
      </w:r>
      <w:r>
        <w:rPr>
          <w:spacing w:val="-2"/>
        </w:rPr>
        <w:t xml:space="preserve"> </w:t>
      </w:r>
      <w:r>
        <w:t>con</w:t>
      </w:r>
      <w:r>
        <w:rPr>
          <w:spacing w:val="-2"/>
        </w:rPr>
        <w:t xml:space="preserve"> </w:t>
      </w:r>
      <w:r>
        <w:t>il Direttore</w:t>
      </w:r>
      <w:r>
        <w:rPr>
          <w:spacing w:val="-1"/>
        </w:rPr>
        <w:t xml:space="preserve"> </w:t>
      </w:r>
      <w:r>
        <w:t>alla</w:t>
      </w:r>
      <w:r>
        <w:rPr>
          <w:spacing w:val="-1"/>
        </w:rPr>
        <w:t xml:space="preserve"> </w:t>
      </w:r>
      <w:r>
        <w:t>definizione dell’identità</w:t>
      </w:r>
      <w:r>
        <w:rPr>
          <w:spacing w:val="-1"/>
        </w:rPr>
        <w:t xml:space="preserve"> </w:t>
      </w:r>
      <w:r>
        <w:t>e</w:t>
      </w:r>
      <w:r>
        <w:rPr>
          <w:spacing w:val="-1"/>
        </w:rPr>
        <w:t xml:space="preserve"> </w:t>
      </w:r>
      <w:r>
        <w:t>della</w:t>
      </w:r>
      <w:r>
        <w:rPr>
          <w:spacing w:val="-1"/>
        </w:rPr>
        <w:t xml:space="preserve"> </w:t>
      </w:r>
      <w:r>
        <w:t>missione</w:t>
      </w:r>
      <w:r>
        <w:rPr>
          <w:spacing w:val="-2"/>
        </w:rPr>
        <w:t xml:space="preserve"> </w:t>
      </w:r>
      <w:r>
        <w:t>stessa</w:t>
      </w:r>
      <w:r>
        <w:rPr>
          <w:spacing w:val="-1"/>
        </w:rPr>
        <w:t xml:space="preserve"> </w:t>
      </w:r>
      <w:r>
        <w:t xml:space="preserve">del </w:t>
      </w:r>
      <w:r>
        <w:rPr>
          <w:spacing w:val="-2"/>
        </w:rPr>
        <w:t>Museo;</w:t>
      </w:r>
    </w:p>
    <w:p w14:paraId="44A22011" w14:textId="77777777" w:rsidR="00C4258D" w:rsidRDefault="00C4258D" w:rsidP="00C4258D">
      <w:pPr>
        <w:pStyle w:val="Corpotesto"/>
        <w:numPr>
          <w:ilvl w:val="0"/>
          <w:numId w:val="24"/>
        </w:numPr>
        <w:spacing w:before="120" w:line="360" w:lineRule="auto"/>
        <w:ind w:left="0" w:right="142" w:firstLine="0"/>
        <w:jc w:val="both"/>
      </w:pPr>
      <w:r>
        <w:t>programma e coordina le attività di inventariazione e catalogazione delle collezioni secondo gli standard nazionali e regionali;</w:t>
      </w:r>
    </w:p>
    <w:p w14:paraId="1AB507E4" w14:textId="77777777" w:rsidR="00C4258D" w:rsidRDefault="00C4258D" w:rsidP="00C4258D">
      <w:pPr>
        <w:pStyle w:val="Corpotesto"/>
        <w:numPr>
          <w:ilvl w:val="0"/>
          <w:numId w:val="24"/>
        </w:numPr>
        <w:spacing w:before="120" w:line="360" w:lineRule="auto"/>
        <w:ind w:left="0" w:right="142" w:firstLine="0"/>
        <w:jc w:val="both"/>
      </w:pPr>
      <w:r>
        <w:t xml:space="preserve">contribuisce all’aggiornamento della metodologia, degli standard e degli strumenti di catalogazione adottati dal Museo attraverso l’utilizzo di tecnologie informatiche e </w:t>
      </w:r>
      <w:r>
        <w:rPr>
          <w:spacing w:val="-2"/>
        </w:rPr>
        <w:t>telematiche;</w:t>
      </w:r>
    </w:p>
    <w:p w14:paraId="2DFC75E5" w14:textId="77777777" w:rsidR="00C4258D" w:rsidRDefault="00C4258D" w:rsidP="00C4258D">
      <w:pPr>
        <w:pStyle w:val="Corpotesto"/>
        <w:numPr>
          <w:ilvl w:val="0"/>
          <w:numId w:val="24"/>
        </w:numPr>
        <w:spacing w:before="120" w:line="360" w:lineRule="auto"/>
        <w:ind w:left="0" w:right="142" w:firstLine="0"/>
        <w:jc w:val="both"/>
      </w:pPr>
      <w:r>
        <w:t>predispone, in accordo con il Direttore, i piani di manutenzione ordinaria, di conservazione e di restauro;</w:t>
      </w:r>
    </w:p>
    <w:p w14:paraId="49439148" w14:textId="77777777" w:rsidR="00C4258D" w:rsidRDefault="00C4258D" w:rsidP="00C4258D">
      <w:pPr>
        <w:pStyle w:val="Corpotesto"/>
        <w:numPr>
          <w:ilvl w:val="0"/>
          <w:numId w:val="24"/>
        </w:numPr>
        <w:spacing w:before="120" w:line="360" w:lineRule="auto"/>
        <w:ind w:left="0" w:right="142" w:firstLine="0"/>
        <w:jc w:val="both"/>
      </w:pPr>
      <w:r>
        <w:lastRenderedPageBreak/>
        <w:t>coadiuva</w:t>
      </w:r>
      <w:r>
        <w:rPr>
          <w:spacing w:val="-5"/>
        </w:rPr>
        <w:t xml:space="preserve"> </w:t>
      </w:r>
      <w:r>
        <w:t>il</w:t>
      </w:r>
      <w:r>
        <w:rPr>
          <w:spacing w:val="-2"/>
        </w:rPr>
        <w:t xml:space="preserve"> </w:t>
      </w:r>
      <w:r>
        <w:t>Direttore</w:t>
      </w:r>
      <w:r>
        <w:rPr>
          <w:spacing w:val="-2"/>
        </w:rPr>
        <w:t xml:space="preserve"> </w:t>
      </w:r>
      <w:r>
        <w:t>nella</w:t>
      </w:r>
      <w:r>
        <w:rPr>
          <w:spacing w:val="-2"/>
        </w:rPr>
        <w:t xml:space="preserve"> </w:t>
      </w:r>
      <w:r>
        <w:t>predisposizione</w:t>
      </w:r>
      <w:r>
        <w:rPr>
          <w:spacing w:val="-3"/>
        </w:rPr>
        <w:t xml:space="preserve"> </w:t>
      </w:r>
      <w:r>
        <w:t>del</w:t>
      </w:r>
      <w:r>
        <w:rPr>
          <w:spacing w:val="-2"/>
        </w:rPr>
        <w:t xml:space="preserve"> </w:t>
      </w:r>
      <w:r>
        <w:t>programma</w:t>
      </w:r>
      <w:r>
        <w:rPr>
          <w:spacing w:val="-2"/>
        </w:rPr>
        <w:t xml:space="preserve"> </w:t>
      </w:r>
      <w:r>
        <w:t>espositivo</w:t>
      </w:r>
      <w:r>
        <w:rPr>
          <w:spacing w:val="-2"/>
        </w:rPr>
        <w:t xml:space="preserve"> annuale;</w:t>
      </w:r>
    </w:p>
    <w:p w14:paraId="40294EBF" w14:textId="77777777" w:rsidR="00C4258D" w:rsidRDefault="00C4258D" w:rsidP="00C4258D">
      <w:pPr>
        <w:pStyle w:val="Corpotesto"/>
        <w:numPr>
          <w:ilvl w:val="0"/>
          <w:numId w:val="24"/>
        </w:numPr>
        <w:spacing w:before="120" w:line="360" w:lineRule="auto"/>
        <w:ind w:left="0" w:right="142" w:firstLine="0"/>
        <w:jc w:val="both"/>
      </w:pPr>
      <w:r>
        <w:t>partecipa</w:t>
      </w:r>
      <w:r>
        <w:rPr>
          <w:spacing w:val="-4"/>
        </w:rPr>
        <w:t xml:space="preserve"> </w:t>
      </w:r>
      <w:r>
        <w:t>ai</w:t>
      </w:r>
      <w:r>
        <w:rPr>
          <w:spacing w:val="-4"/>
        </w:rPr>
        <w:t xml:space="preserve"> </w:t>
      </w:r>
      <w:r>
        <w:t>programmi</w:t>
      </w:r>
      <w:r>
        <w:rPr>
          <w:spacing w:val="-2"/>
        </w:rPr>
        <w:t xml:space="preserve"> </w:t>
      </w:r>
      <w:r>
        <w:t>per</w:t>
      </w:r>
      <w:r>
        <w:rPr>
          <w:spacing w:val="-4"/>
        </w:rPr>
        <w:t xml:space="preserve"> </w:t>
      </w:r>
      <w:r>
        <w:t>l’incremento</w:t>
      </w:r>
      <w:r>
        <w:rPr>
          <w:spacing w:val="-1"/>
        </w:rPr>
        <w:t xml:space="preserve"> </w:t>
      </w:r>
      <w:r>
        <w:t>delle</w:t>
      </w:r>
      <w:r>
        <w:rPr>
          <w:spacing w:val="-1"/>
        </w:rPr>
        <w:t xml:space="preserve"> </w:t>
      </w:r>
      <w:r>
        <w:rPr>
          <w:spacing w:val="-2"/>
        </w:rPr>
        <w:t>collezioni;</w:t>
      </w:r>
    </w:p>
    <w:p w14:paraId="0BBEDC31" w14:textId="77777777" w:rsidR="00C4258D" w:rsidRDefault="00C4258D" w:rsidP="00C4258D">
      <w:pPr>
        <w:pStyle w:val="Corpotesto"/>
        <w:numPr>
          <w:ilvl w:val="0"/>
          <w:numId w:val="24"/>
        </w:numPr>
        <w:spacing w:before="120" w:line="360" w:lineRule="auto"/>
        <w:ind w:left="0" w:right="142" w:firstLine="0"/>
        <w:jc w:val="both"/>
      </w:pPr>
      <w:r>
        <w:t>segue</w:t>
      </w:r>
      <w:r>
        <w:rPr>
          <w:spacing w:val="-4"/>
        </w:rPr>
        <w:t xml:space="preserve"> </w:t>
      </w:r>
      <w:r>
        <w:t>l’iter</w:t>
      </w:r>
      <w:r>
        <w:rPr>
          <w:spacing w:val="-3"/>
        </w:rPr>
        <w:t xml:space="preserve"> </w:t>
      </w:r>
      <w:r>
        <w:t>inerente</w:t>
      </w:r>
      <w:r>
        <w:rPr>
          <w:spacing w:val="-2"/>
        </w:rPr>
        <w:t xml:space="preserve"> </w:t>
      </w:r>
      <w:r>
        <w:t>al</w:t>
      </w:r>
      <w:r>
        <w:rPr>
          <w:spacing w:val="-1"/>
        </w:rPr>
        <w:t xml:space="preserve"> </w:t>
      </w:r>
      <w:r>
        <w:t>trasferimento</w:t>
      </w:r>
      <w:r>
        <w:rPr>
          <w:spacing w:val="-2"/>
        </w:rPr>
        <w:t xml:space="preserve"> </w:t>
      </w:r>
      <w:r>
        <w:t>delle</w:t>
      </w:r>
      <w:r>
        <w:rPr>
          <w:spacing w:val="-2"/>
        </w:rPr>
        <w:t xml:space="preserve"> </w:t>
      </w:r>
      <w:r>
        <w:t>opere,</w:t>
      </w:r>
      <w:r>
        <w:rPr>
          <w:spacing w:val="-1"/>
        </w:rPr>
        <w:t xml:space="preserve"> </w:t>
      </w:r>
      <w:r>
        <w:t>all’esterno</w:t>
      </w:r>
      <w:r>
        <w:rPr>
          <w:spacing w:val="-3"/>
        </w:rPr>
        <w:t xml:space="preserve"> </w:t>
      </w:r>
      <w:r>
        <w:t>e</w:t>
      </w:r>
      <w:r>
        <w:rPr>
          <w:spacing w:val="-2"/>
        </w:rPr>
        <w:t xml:space="preserve"> </w:t>
      </w:r>
      <w:r>
        <w:t>all’interno</w:t>
      </w:r>
      <w:r>
        <w:rPr>
          <w:spacing w:val="-3"/>
        </w:rPr>
        <w:t xml:space="preserve"> </w:t>
      </w:r>
      <w:r>
        <w:t>del</w:t>
      </w:r>
      <w:r>
        <w:rPr>
          <w:spacing w:val="-1"/>
        </w:rPr>
        <w:t xml:space="preserve"> </w:t>
      </w:r>
      <w:r>
        <w:rPr>
          <w:spacing w:val="-2"/>
        </w:rPr>
        <w:t>Museo;</w:t>
      </w:r>
    </w:p>
    <w:p w14:paraId="3411FF5F" w14:textId="77777777" w:rsidR="00C4258D" w:rsidRDefault="00C4258D" w:rsidP="00C4258D">
      <w:pPr>
        <w:pStyle w:val="Corpotesto"/>
        <w:numPr>
          <w:ilvl w:val="0"/>
          <w:numId w:val="24"/>
        </w:numPr>
        <w:spacing w:before="120" w:line="360" w:lineRule="auto"/>
        <w:ind w:left="0" w:right="142" w:firstLine="0"/>
        <w:jc w:val="both"/>
      </w:pPr>
      <w:r>
        <w:t>assicura</w:t>
      </w:r>
      <w:r>
        <w:rPr>
          <w:spacing w:val="-5"/>
        </w:rPr>
        <w:t xml:space="preserve"> </w:t>
      </w:r>
      <w:r>
        <w:t>le</w:t>
      </w:r>
      <w:r>
        <w:rPr>
          <w:spacing w:val="-1"/>
        </w:rPr>
        <w:t xml:space="preserve"> </w:t>
      </w:r>
      <w:r>
        <w:t>attività</w:t>
      </w:r>
      <w:r>
        <w:rPr>
          <w:spacing w:val="-3"/>
        </w:rPr>
        <w:t xml:space="preserve"> </w:t>
      </w:r>
      <w:r>
        <w:t>di</w:t>
      </w:r>
      <w:r>
        <w:rPr>
          <w:spacing w:val="-2"/>
        </w:rPr>
        <w:t xml:space="preserve"> </w:t>
      </w:r>
      <w:r>
        <w:t>studio</w:t>
      </w:r>
      <w:r>
        <w:rPr>
          <w:spacing w:val="-3"/>
        </w:rPr>
        <w:t xml:space="preserve"> </w:t>
      </w:r>
      <w:r>
        <w:t>di</w:t>
      </w:r>
      <w:r>
        <w:rPr>
          <w:spacing w:val="-2"/>
        </w:rPr>
        <w:t xml:space="preserve"> </w:t>
      </w:r>
      <w:r>
        <w:t>ricerca</w:t>
      </w:r>
      <w:r>
        <w:rPr>
          <w:spacing w:val="-2"/>
        </w:rPr>
        <w:t xml:space="preserve"> </w:t>
      </w:r>
      <w:r>
        <w:t>scientifica,</w:t>
      </w:r>
      <w:r>
        <w:rPr>
          <w:spacing w:val="-1"/>
        </w:rPr>
        <w:t xml:space="preserve"> </w:t>
      </w:r>
      <w:r>
        <w:t>in collaborazione</w:t>
      </w:r>
      <w:r>
        <w:rPr>
          <w:spacing w:val="-2"/>
        </w:rPr>
        <w:t xml:space="preserve"> </w:t>
      </w:r>
      <w:r>
        <w:t>con</w:t>
      </w:r>
      <w:r>
        <w:rPr>
          <w:spacing w:val="-1"/>
        </w:rPr>
        <w:t xml:space="preserve"> </w:t>
      </w:r>
      <w:r>
        <w:t>il</w:t>
      </w:r>
      <w:r>
        <w:rPr>
          <w:spacing w:val="-3"/>
        </w:rPr>
        <w:t xml:space="preserve"> </w:t>
      </w:r>
      <w:r>
        <w:rPr>
          <w:spacing w:val="-2"/>
        </w:rPr>
        <w:t>Direttore;</w:t>
      </w:r>
    </w:p>
    <w:p w14:paraId="317EA280" w14:textId="77777777" w:rsidR="00C4258D" w:rsidRDefault="00C4258D" w:rsidP="00C4258D">
      <w:pPr>
        <w:pStyle w:val="Corpotesto"/>
        <w:numPr>
          <w:ilvl w:val="0"/>
          <w:numId w:val="24"/>
        </w:numPr>
        <w:spacing w:before="120" w:line="360" w:lineRule="auto"/>
        <w:ind w:left="0" w:right="142" w:firstLine="0"/>
        <w:jc w:val="both"/>
      </w:pPr>
      <w:r>
        <w:t>contribuisce</w:t>
      </w:r>
      <w:r>
        <w:rPr>
          <w:spacing w:val="-4"/>
        </w:rPr>
        <w:t xml:space="preserve"> </w:t>
      </w:r>
      <w:r>
        <w:t>ad</w:t>
      </w:r>
      <w:r>
        <w:rPr>
          <w:spacing w:val="-2"/>
        </w:rPr>
        <w:t xml:space="preserve"> </w:t>
      </w:r>
      <w:r>
        <w:t>elaborare</w:t>
      </w:r>
      <w:r>
        <w:rPr>
          <w:spacing w:val="-1"/>
        </w:rPr>
        <w:t xml:space="preserve"> </w:t>
      </w:r>
      <w:r>
        <w:t>i</w:t>
      </w:r>
      <w:r>
        <w:rPr>
          <w:spacing w:val="-4"/>
        </w:rPr>
        <w:t xml:space="preserve"> </w:t>
      </w:r>
      <w:r>
        <w:t>criteri</w:t>
      </w:r>
      <w:r>
        <w:rPr>
          <w:spacing w:val="-1"/>
        </w:rPr>
        <w:t xml:space="preserve"> </w:t>
      </w:r>
      <w:r>
        <w:t>e</w:t>
      </w:r>
      <w:r>
        <w:rPr>
          <w:spacing w:val="-1"/>
        </w:rPr>
        <w:t xml:space="preserve"> </w:t>
      </w:r>
      <w:r>
        <w:t>i</w:t>
      </w:r>
      <w:r>
        <w:rPr>
          <w:spacing w:val="-2"/>
        </w:rPr>
        <w:t xml:space="preserve"> </w:t>
      </w:r>
      <w:r>
        <w:t>progetti</w:t>
      </w:r>
      <w:r>
        <w:rPr>
          <w:spacing w:val="-4"/>
        </w:rPr>
        <w:t xml:space="preserve"> </w:t>
      </w:r>
      <w:r>
        <w:t>di</w:t>
      </w:r>
      <w:r>
        <w:rPr>
          <w:spacing w:val="-2"/>
        </w:rPr>
        <w:t xml:space="preserve"> </w:t>
      </w:r>
      <w:r>
        <w:t>esposizione</w:t>
      </w:r>
      <w:r>
        <w:rPr>
          <w:spacing w:val="-1"/>
        </w:rPr>
        <w:t xml:space="preserve"> </w:t>
      </w:r>
      <w:r>
        <w:t>delle</w:t>
      </w:r>
      <w:r>
        <w:rPr>
          <w:spacing w:val="-1"/>
        </w:rPr>
        <w:t xml:space="preserve"> </w:t>
      </w:r>
      <w:r>
        <w:rPr>
          <w:spacing w:val="-2"/>
        </w:rPr>
        <w:t>raccolte;</w:t>
      </w:r>
    </w:p>
    <w:p w14:paraId="622CCACF" w14:textId="77777777" w:rsidR="00C4258D" w:rsidRDefault="00C4258D" w:rsidP="00C4258D">
      <w:pPr>
        <w:pStyle w:val="Corpotesto"/>
        <w:numPr>
          <w:ilvl w:val="0"/>
          <w:numId w:val="24"/>
        </w:numPr>
        <w:spacing w:before="120" w:line="360" w:lineRule="auto"/>
        <w:ind w:left="0" w:right="142" w:firstLine="0"/>
        <w:jc w:val="both"/>
      </w:pPr>
      <w:r>
        <w:t>collabora alla valorizzazione delle collezioni attraverso le attività culturali, educative e di divulgazione scientifica;</w:t>
      </w:r>
    </w:p>
    <w:p w14:paraId="6B6D5DE2" w14:textId="77777777" w:rsidR="00C4258D" w:rsidRDefault="00C4258D" w:rsidP="00C4258D">
      <w:pPr>
        <w:pStyle w:val="Corpotesto"/>
        <w:numPr>
          <w:ilvl w:val="0"/>
          <w:numId w:val="24"/>
        </w:numPr>
        <w:spacing w:before="120" w:line="360" w:lineRule="auto"/>
        <w:ind w:left="0" w:right="142" w:firstLine="0"/>
        <w:jc w:val="both"/>
      </w:pPr>
      <w:r>
        <w:t>coadiuva il Direttore nella progettazione e nel coordinamento delle attività relative alle esposizioni temporanee e di editoria del Museo;</w:t>
      </w:r>
    </w:p>
    <w:p w14:paraId="5DB79C83" w14:textId="77777777" w:rsidR="00C4258D" w:rsidRDefault="00C4258D" w:rsidP="00C4258D">
      <w:pPr>
        <w:pStyle w:val="Corpotesto"/>
        <w:numPr>
          <w:ilvl w:val="0"/>
          <w:numId w:val="24"/>
        </w:numPr>
        <w:spacing w:before="120" w:line="360" w:lineRule="auto"/>
        <w:ind w:left="0" w:right="142" w:firstLine="0"/>
        <w:jc w:val="both"/>
      </w:pPr>
      <w:r>
        <w:rPr>
          <w:spacing w:val="-2"/>
        </w:rPr>
        <w:t>coadiuva</w:t>
      </w:r>
      <w:r>
        <w:tab/>
      </w:r>
      <w:r>
        <w:rPr>
          <w:spacing w:val="-6"/>
        </w:rPr>
        <w:t>il</w:t>
      </w:r>
      <w:r>
        <w:tab/>
      </w:r>
      <w:r>
        <w:rPr>
          <w:spacing w:val="-2"/>
        </w:rPr>
        <w:t>Direttore</w:t>
      </w:r>
      <w:r>
        <w:tab/>
      </w:r>
      <w:r>
        <w:rPr>
          <w:spacing w:val="-2"/>
        </w:rPr>
        <w:t>nella</w:t>
      </w:r>
      <w:r>
        <w:tab/>
      </w:r>
      <w:r>
        <w:rPr>
          <w:spacing w:val="-2"/>
        </w:rPr>
        <w:t>cura,</w:t>
      </w:r>
      <w:r>
        <w:tab/>
      </w:r>
      <w:r>
        <w:rPr>
          <w:spacing w:val="-2"/>
        </w:rPr>
        <w:t>nella</w:t>
      </w:r>
      <w:r>
        <w:tab/>
      </w:r>
      <w:r>
        <w:rPr>
          <w:spacing w:val="-2"/>
        </w:rPr>
        <w:t>progettazione</w:t>
      </w:r>
      <w:r>
        <w:tab/>
      </w:r>
      <w:r>
        <w:rPr>
          <w:spacing w:val="-2"/>
        </w:rPr>
        <w:t>scientifica</w:t>
      </w:r>
      <w:r>
        <w:t xml:space="preserve"> </w:t>
      </w:r>
      <w:r>
        <w:rPr>
          <w:spacing w:val="-2"/>
        </w:rPr>
        <w:t>nonché</w:t>
      </w:r>
      <w:r>
        <w:t xml:space="preserve"> </w:t>
      </w:r>
      <w:r>
        <w:rPr>
          <w:spacing w:val="-2"/>
        </w:rPr>
        <w:t xml:space="preserve">nella </w:t>
      </w:r>
      <w:r>
        <w:t>realizzazione di mostre temporanee;</w:t>
      </w:r>
    </w:p>
    <w:p w14:paraId="67FC3FB4" w14:textId="77777777" w:rsidR="00C4258D" w:rsidRDefault="00C4258D" w:rsidP="00C4258D">
      <w:pPr>
        <w:pStyle w:val="Corpotesto"/>
        <w:numPr>
          <w:ilvl w:val="0"/>
          <w:numId w:val="24"/>
        </w:numPr>
        <w:spacing w:before="120" w:line="360" w:lineRule="auto"/>
        <w:ind w:left="0" w:right="142" w:firstLine="0"/>
        <w:jc w:val="both"/>
      </w:pPr>
      <w:r>
        <w:t>verifica</w:t>
      </w:r>
      <w:r>
        <w:rPr>
          <w:spacing w:val="-5"/>
        </w:rPr>
        <w:t xml:space="preserve"> </w:t>
      </w:r>
      <w:r>
        <w:t>e controlla</w:t>
      </w:r>
      <w:r>
        <w:rPr>
          <w:spacing w:val="-3"/>
        </w:rPr>
        <w:t xml:space="preserve"> </w:t>
      </w:r>
      <w:r>
        <w:t>i</w:t>
      </w:r>
      <w:r>
        <w:rPr>
          <w:spacing w:val="-2"/>
        </w:rPr>
        <w:t xml:space="preserve"> </w:t>
      </w:r>
      <w:r>
        <w:t>progetti</w:t>
      </w:r>
      <w:r>
        <w:rPr>
          <w:spacing w:val="-3"/>
        </w:rPr>
        <w:t xml:space="preserve"> </w:t>
      </w:r>
      <w:r>
        <w:t>di</w:t>
      </w:r>
      <w:r>
        <w:rPr>
          <w:spacing w:val="-1"/>
        </w:rPr>
        <w:t xml:space="preserve"> </w:t>
      </w:r>
      <w:r>
        <w:t>allestimento</w:t>
      </w:r>
      <w:r>
        <w:rPr>
          <w:spacing w:val="-2"/>
        </w:rPr>
        <w:t xml:space="preserve"> </w:t>
      </w:r>
      <w:r>
        <w:t>delle</w:t>
      </w:r>
      <w:r>
        <w:rPr>
          <w:spacing w:val="-2"/>
        </w:rPr>
        <w:t xml:space="preserve"> </w:t>
      </w:r>
      <w:r>
        <w:t>mostre</w:t>
      </w:r>
      <w:r>
        <w:rPr>
          <w:spacing w:val="-1"/>
        </w:rPr>
        <w:t xml:space="preserve"> </w:t>
      </w:r>
      <w:r>
        <w:rPr>
          <w:spacing w:val="-2"/>
        </w:rPr>
        <w:t>temporanee;</w:t>
      </w:r>
    </w:p>
    <w:p w14:paraId="5324CEBB" w14:textId="77777777" w:rsidR="00C4258D" w:rsidRDefault="00C4258D" w:rsidP="00C4258D">
      <w:pPr>
        <w:pStyle w:val="Corpotesto"/>
        <w:numPr>
          <w:ilvl w:val="0"/>
          <w:numId w:val="24"/>
        </w:numPr>
        <w:spacing w:before="120" w:line="360" w:lineRule="auto"/>
        <w:ind w:left="0" w:right="142" w:firstLine="0"/>
        <w:jc w:val="both"/>
      </w:pPr>
      <w:r>
        <w:t>cura i cataloghi e le pubblicazioni relativi alle esposizioni da lui progettate e contribuisce alle pubblicazioni correlate alla comunicazione, promozione e pubblicizzazione dell’evento di cui è responsabile;</w:t>
      </w:r>
    </w:p>
    <w:p w14:paraId="461BBCD1" w14:textId="77777777" w:rsidR="00C4258D" w:rsidRDefault="00C4258D" w:rsidP="00C4258D">
      <w:pPr>
        <w:pStyle w:val="Corpotesto"/>
        <w:numPr>
          <w:ilvl w:val="0"/>
          <w:numId w:val="24"/>
        </w:numPr>
        <w:spacing w:before="120" w:line="360" w:lineRule="auto"/>
        <w:ind w:left="0" w:right="142" w:firstLine="0"/>
        <w:jc w:val="both"/>
      </w:pPr>
      <w:r>
        <w:t>collabora alla progettazione delle attività didattiche e educative e degli eventi collaterali connessi alle esposizioni.</w:t>
      </w:r>
    </w:p>
    <w:p w14:paraId="31277272" w14:textId="77777777" w:rsidR="00C4258D" w:rsidRDefault="00C4258D" w:rsidP="00C4258D">
      <w:pPr>
        <w:pStyle w:val="Corpotesto"/>
        <w:spacing w:line="360" w:lineRule="auto"/>
        <w:ind w:left="0" w:right="142"/>
      </w:pPr>
      <w:r>
        <w:t>L’incarico di Conservatore, qualora non possa essere individuato all’interno dell’organico dell’Ente o non possa coincidere con quello di Direttore, è affidato ad una figura professionale esterna, specializzata in materia, con atto che ne specifichi funzioni e responsabilità. La figura professionale di Conservatore può essere condivisa da più musei tramite sistema museale.</w:t>
      </w:r>
    </w:p>
    <w:p w14:paraId="515E550E" w14:textId="77777777" w:rsidR="00C4258D" w:rsidRDefault="00C4258D" w:rsidP="00C4258D">
      <w:pPr>
        <w:pStyle w:val="Corpotesto"/>
        <w:spacing w:before="120" w:line="360" w:lineRule="auto"/>
        <w:ind w:left="0" w:right="142"/>
      </w:pPr>
      <w:r>
        <w:t>Ai fini della conservazione e cura delle collezioni, all'interno del Museo sono presenti i seguenti sistemi di conservazione:</w:t>
      </w:r>
    </w:p>
    <w:p w14:paraId="2AF1EB87" w14:textId="77777777" w:rsidR="00C4258D" w:rsidRDefault="00C4258D" w:rsidP="00C4258D">
      <w:pPr>
        <w:pStyle w:val="Corpotesto"/>
        <w:numPr>
          <w:ilvl w:val="0"/>
          <w:numId w:val="26"/>
        </w:numPr>
        <w:spacing w:before="120" w:line="360" w:lineRule="auto"/>
        <w:ind w:left="0" w:right="142" w:firstLine="0"/>
        <w:jc w:val="both"/>
      </w:pPr>
      <w:r>
        <w:t>sistema</w:t>
      </w:r>
      <w:r>
        <w:rPr>
          <w:spacing w:val="-5"/>
        </w:rPr>
        <w:t xml:space="preserve"> </w:t>
      </w:r>
      <w:r>
        <w:t>di</w:t>
      </w:r>
      <w:r>
        <w:rPr>
          <w:spacing w:val="-6"/>
        </w:rPr>
        <w:t xml:space="preserve"> </w:t>
      </w:r>
      <w:r>
        <w:t>rilevazione</w:t>
      </w:r>
      <w:r>
        <w:rPr>
          <w:spacing w:val="-4"/>
        </w:rPr>
        <w:t xml:space="preserve"> </w:t>
      </w:r>
      <w:r>
        <w:rPr>
          <w:spacing w:val="-2"/>
        </w:rPr>
        <w:t>fumi;</w:t>
      </w:r>
    </w:p>
    <w:p w14:paraId="1DE57409" w14:textId="77777777" w:rsidR="00C4258D" w:rsidRDefault="00C4258D" w:rsidP="00C4258D">
      <w:pPr>
        <w:pStyle w:val="Corpotesto"/>
        <w:numPr>
          <w:ilvl w:val="0"/>
          <w:numId w:val="26"/>
        </w:numPr>
        <w:spacing w:before="120" w:line="360" w:lineRule="auto"/>
        <w:ind w:left="0" w:right="142" w:firstLine="0"/>
        <w:jc w:val="both"/>
      </w:pPr>
      <w:r>
        <w:rPr>
          <w:spacing w:val="-2"/>
        </w:rPr>
        <w:t>sistema di allarme antiintrusione</w:t>
      </w:r>
    </w:p>
    <w:p w14:paraId="06A13685" w14:textId="77777777" w:rsidR="00C4258D" w:rsidRDefault="00C4258D" w:rsidP="00C4258D">
      <w:pPr>
        <w:pStyle w:val="Corpotesto"/>
        <w:numPr>
          <w:ilvl w:val="0"/>
          <w:numId w:val="26"/>
        </w:numPr>
        <w:spacing w:before="120" w:line="360" w:lineRule="auto"/>
        <w:ind w:left="0" w:right="142" w:firstLine="0"/>
        <w:jc w:val="both"/>
      </w:pPr>
      <w:r>
        <w:t>sistema</w:t>
      </w:r>
      <w:r>
        <w:rPr>
          <w:spacing w:val="-4"/>
        </w:rPr>
        <w:t xml:space="preserve"> </w:t>
      </w:r>
      <w:r>
        <w:t>di</w:t>
      </w:r>
      <w:r>
        <w:rPr>
          <w:spacing w:val="-3"/>
        </w:rPr>
        <w:t xml:space="preserve"> </w:t>
      </w:r>
      <w:r>
        <w:t>videosorveglianza</w:t>
      </w:r>
      <w:r>
        <w:rPr>
          <w:spacing w:val="-4"/>
        </w:rPr>
        <w:t xml:space="preserve"> </w:t>
      </w:r>
      <w:r>
        <w:t>delle</w:t>
      </w:r>
      <w:r>
        <w:rPr>
          <w:spacing w:val="-3"/>
        </w:rPr>
        <w:t xml:space="preserve"> </w:t>
      </w:r>
      <w:r>
        <w:t>strutture</w:t>
      </w:r>
      <w:r>
        <w:rPr>
          <w:spacing w:val="-3"/>
        </w:rPr>
        <w:t xml:space="preserve"> </w:t>
      </w:r>
      <w:r>
        <w:rPr>
          <w:spacing w:val="-2"/>
        </w:rPr>
        <w:t>museali.</w:t>
      </w:r>
    </w:p>
    <w:p w14:paraId="71B53719" w14:textId="77777777" w:rsidR="00C4258D" w:rsidRDefault="00C4258D" w:rsidP="00C4258D">
      <w:pPr>
        <w:pStyle w:val="Corpotesto"/>
        <w:spacing w:before="264" w:line="360" w:lineRule="auto"/>
        <w:ind w:left="0" w:right="142"/>
      </w:pPr>
      <w:r>
        <w:t xml:space="preserve">Il personale è formato al controllo ed alla supervisione di tali sistemi ed effettua corsi di formazione e aggiornamento per la sicurezza (ai sensi del </w:t>
      </w:r>
      <w:proofErr w:type="spellStart"/>
      <w:r>
        <w:t>D.lgs</w:t>
      </w:r>
      <w:proofErr w:type="spellEnd"/>
      <w:r>
        <w:t xml:space="preserve"> 81/2008).</w:t>
      </w:r>
    </w:p>
    <w:p w14:paraId="500FAF6B" w14:textId="77777777" w:rsidR="00C4258D" w:rsidRDefault="00C4258D" w:rsidP="00C4258D">
      <w:pPr>
        <w:pStyle w:val="Corpotesto"/>
        <w:spacing w:before="116" w:line="360" w:lineRule="auto"/>
        <w:ind w:left="0" w:right="142"/>
      </w:pPr>
      <w:r>
        <w:t xml:space="preserve">Nel Museo è presente il documento di valutazione rischi, il piano di emergenza, il piano di </w:t>
      </w:r>
      <w:r>
        <w:lastRenderedPageBreak/>
        <w:t>evacuazione opere.</w:t>
      </w:r>
    </w:p>
    <w:p w14:paraId="4691E938" w14:textId="77777777" w:rsidR="002E7E24" w:rsidRDefault="002E7E24" w:rsidP="00C4258D">
      <w:pPr>
        <w:pStyle w:val="Corpotesto"/>
        <w:spacing w:before="116" w:line="360" w:lineRule="auto"/>
        <w:ind w:left="0" w:right="142"/>
      </w:pPr>
    </w:p>
    <w:p w14:paraId="04C98719" w14:textId="77777777" w:rsidR="00C4258D" w:rsidRPr="00C4258D" w:rsidRDefault="00C4258D" w:rsidP="00C4258D">
      <w:pPr>
        <w:pStyle w:val="Titolo1"/>
        <w:spacing w:before="37"/>
        <w:ind w:left="0" w:right="142"/>
        <w:rPr>
          <w:sz w:val="28"/>
          <w:szCs w:val="28"/>
        </w:rPr>
      </w:pPr>
      <w:r w:rsidRPr="00C4258D">
        <w:rPr>
          <w:sz w:val="28"/>
          <w:szCs w:val="28"/>
        </w:rPr>
        <w:t>Art. 8</w:t>
      </w:r>
      <w:r w:rsidRPr="00C4258D">
        <w:rPr>
          <w:spacing w:val="-1"/>
          <w:sz w:val="28"/>
          <w:szCs w:val="28"/>
        </w:rPr>
        <w:t xml:space="preserve"> </w:t>
      </w:r>
      <w:r w:rsidRPr="00C4258D">
        <w:rPr>
          <w:sz w:val="28"/>
          <w:szCs w:val="28"/>
        </w:rPr>
        <w:t>- SERVIZI</w:t>
      </w:r>
      <w:r w:rsidRPr="00C4258D">
        <w:rPr>
          <w:spacing w:val="-1"/>
          <w:sz w:val="28"/>
          <w:szCs w:val="28"/>
        </w:rPr>
        <w:t xml:space="preserve"> </w:t>
      </w:r>
      <w:r w:rsidRPr="00C4258D">
        <w:rPr>
          <w:spacing w:val="-2"/>
          <w:sz w:val="28"/>
          <w:szCs w:val="28"/>
        </w:rPr>
        <w:t>EDUCATIVI</w:t>
      </w:r>
    </w:p>
    <w:p w14:paraId="42507AC9" w14:textId="77777777" w:rsidR="00C4258D" w:rsidRDefault="00C4258D" w:rsidP="00C4258D">
      <w:pPr>
        <w:pStyle w:val="Corpotesto"/>
        <w:spacing w:before="269" w:line="360" w:lineRule="auto"/>
        <w:ind w:left="0" w:right="142"/>
      </w:pPr>
      <w:r>
        <w:t>Nell’ambito dell’attività gestionale e di promozione, l’Ente o l’eventuale Soggetto Gestore, con il coordinamento del Direttore, ricorrono ad idonee professionalità per la definizione</w:t>
      </w:r>
      <w:r>
        <w:rPr>
          <w:spacing w:val="40"/>
        </w:rPr>
        <w:t xml:space="preserve"> </w:t>
      </w:r>
      <w:r>
        <w:t>dei</w:t>
      </w:r>
      <w:r>
        <w:rPr>
          <w:spacing w:val="-1"/>
        </w:rPr>
        <w:t xml:space="preserve"> </w:t>
      </w:r>
      <w:r>
        <w:t>programmi, l’elaborazione ed il coordinamento</w:t>
      </w:r>
      <w:r>
        <w:rPr>
          <w:spacing w:val="-1"/>
        </w:rPr>
        <w:t xml:space="preserve"> </w:t>
      </w:r>
      <w:r>
        <w:t>dei</w:t>
      </w:r>
      <w:r>
        <w:rPr>
          <w:spacing w:val="-1"/>
        </w:rPr>
        <w:t xml:space="preserve"> </w:t>
      </w:r>
      <w:r>
        <w:t>progetti didattici, la cura</w:t>
      </w:r>
      <w:r>
        <w:rPr>
          <w:spacing w:val="-1"/>
        </w:rPr>
        <w:t xml:space="preserve"> </w:t>
      </w:r>
      <w:r>
        <w:t>dei rapporti con il mondo della scuola e con altri soggetti cui è rivolta l’offerta educativa.</w:t>
      </w:r>
      <w:r>
        <w:rPr>
          <w:spacing w:val="40"/>
        </w:rPr>
        <w:t xml:space="preserve"> </w:t>
      </w:r>
      <w:r>
        <w:t>A tal fine, il Museo redige un piano annuale delle attività educative.</w:t>
      </w:r>
    </w:p>
    <w:p w14:paraId="24834D68" w14:textId="77777777" w:rsidR="00C4258D" w:rsidRDefault="00C4258D" w:rsidP="00C4258D">
      <w:pPr>
        <w:pStyle w:val="Corpotesto"/>
        <w:spacing w:line="360" w:lineRule="auto"/>
        <w:ind w:left="0" w:right="142"/>
      </w:pPr>
      <w:r>
        <w:t>Le professionalità di cui al comma precedente e l’eventuale figura di Responsabile dei servizi educativi sono individuate dall’Ente oppure dal Soggetto Gestore del Museo, oppure acquisite all’esterno tramite incarico o convenzione/contratto con altro soggetto pubblico o privato, anche in condivisione con altri musei, enti o istituti.</w:t>
      </w:r>
    </w:p>
    <w:p w14:paraId="5C3D6732" w14:textId="77777777" w:rsidR="00C4258D" w:rsidRDefault="00C4258D" w:rsidP="00C4258D">
      <w:pPr>
        <w:pStyle w:val="Corpotesto"/>
        <w:spacing w:line="360" w:lineRule="auto"/>
        <w:ind w:left="0" w:right="142"/>
      </w:pPr>
      <w:r>
        <w:t>Laddove non ritenuto necessario, in relazione ai progetti da realizzare, avere anche la figura di Responsabile dei servizi educativi, le mansioni di quest’ultimo sono di competenza del Direttore del Museo.</w:t>
      </w:r>
    </w:p>
    <w:p w14:paraId="3AACCFE4" w14:textId="77777777" w:rsidR="00C4258D" w:rsidRDefault="00C4258D" w:rsidP="00C4258D">
      <w:pPr>
        <w:pStyle w:val="Corpotesto"/>
        <w:spacing w:before="95"/>
        <w:ind w:left="0" w:right="142"/>
      </w:pPr>
    </w:p>
    <w:p w14:paraId="12B038CB" w14:textId="77777777" w:rsidR="00C4258D" w:rsidRPr="00C4258D" w:rsidRDefault="00C4258D" w:rsidP="00C4258D">
      <w:pPr>
        <w:pStyle w:val="Titolo1"/>
        <w:ind w:left="0" w:right="142"/>
        <w:rPr>
          <w:sz w:val="28"/>
          <w:szCs w:val="28"/>
        </w:rPr>
      </w:pPr>
      <w:r w:rsidRPr="00C4258D">
        <w:rPr>
          <w:sz w:val="28"/>
          <w:szCs w:val="28"/>
        </w:rPr>
        <w:t>Art.</w:t>
      </w:r>
      <w:r w:rsidRPr="00C4258D">
        <w:rPr>
          <w:spacing w:val="-2"/>
          <w:sz w:val="28"/>
          <w:szCs w:val="28"/>
        </w:rPr>
        <w:t xml:space="preserve"> </w:t>
      </w:r>
      <w:r w:rsidRPr="00C4258D">
        <w:rPr>
          <w:sz w:val="28"/>
          <w:szCs w:val="28"/>
        </w:rPr>
        <w:t>9</w:t>
      </w:r>
      <w:r w:rsidRPr="00C4258D">
        <w:rPr>
          <w:spacing w:val="-1"/>
          <w:sz w:val="28"/>
          <w:szCs w:val="28"/>
        </w:rPr>
        <w:t xml:space="preserve"> </w:t>
      </w:r>
      <w:r w:rsidRPr="00C4258D">
        <w:rPr>
          <w:sz w:val="28"/>
          <w:szCs w:val="28"/>
        </w:rPr>
        <w:t>-</w:t>
      </w:r>
      <w:r w:rsidRPr="00C4258D">
        <w:rPr>
          <w:spacing w:val="-2"/>
          <w:sz w:val="28"/>
          <w:szCs w:val="28"/>
        </w:rPr>
        <w:t xml:space="preserve"> </w:t>
      </w:r>
      <w:r w:rsidRPr="00C4258D">
        <w:rPr>
          <w:sz w:val="28"/>
          <w:szCs w:val="28"/>
        </w:rPr>
        <w:t>SORVEGLIANZA,</w:t>
      </w:r>
      <w:r w:rsidRPr="00C4258D">
        <w:rPr>
          <w:spacing w:val="-1"/>
          <w:sz w:val="28"/>
          <w:szCs w:val="28"/>
        </w:rPr>
        <w:t xml:space="preserve"> </w:t>
      </w:r>
      <w:r w:rsidRPr="00C4258D">
        <w:rPr>
          <w:sz w:val="28"/>
          <w:szCs w:val="28"/>
        </w:rPr>
        <w:t>CUSTODIA</w:t>
      </w:r>
      <w:r w:rsidRPr="00C4258D">
        <w:rPr>
          <w:spacing w:val="-3"/>
          <w:sz w:val="28"/>
          <w:szCs w:val="28"/>
        </w:rPr>
        <w:t xml:space="preserve"> </w:t>
      </w:r>
      <w:r w:rsidRPr="00C4258D">
        <w:rPr>
          <w:sz w:val="28"/>
          <w:szCs w:val="28"/>
        </w:rPr>
        <w:t>E</w:t>
      </w:r>
      <w:r w:rsidRPr="00C4258D">
        <w:rPr>
          <w:spacing w:val="-2"/>
          <w:sz w:val="28"/>
          <w:szCs w:val="28"/>
        </w:rPr>
        <w:t xml:space="preserve"> ACCOGLIENZA</w:t>
      </w:r>
    </w:p>
    <w:p w14:paraId="0D7F8ADB" w14:textId="77777777" w:rsidR="00C4258D" w:rsidRDefault="00C4258D" w:rsidP="00C4258D">
      <w:pPr>
        <w:pStyle w:val="Corpotesto"/>
        <w:spacing w:before="266" w:line="360" w:lineRule="auto"/>
        <w:ind w:left="0" w:right="142"/>
      </w:pPr>
      <w:r>
        <w:t>Al fine di garantire un efficiente servizio relativamente all’accoglienza dei visitatori, alla sorveglianza e alla custodia degli ambienti espositivi, di conservazione e delle aree di pertinenza del Museo, il personale incaricato:</w:t>
      </w:r>
    </w:p>
    <w:p w14:paraId="70FEB57E" w14:textId="77777777" w:rsidR="00C4258D" w:rsidRDefault="00C4258D" w:rsidP="00C4258D">
      <w:pPr>
        <w:pStyle w:val="Corpotesto"/>
        <w:numPr>
          <w:ilvl w:val="0"/>
          <w:numId w:val="28"/>
        </w:numPr>
        <w:spacing w:before="266" w:line="360" w:lineRule="auto"/>
        <w:ind w:left="0" w:right="142" w:firstLine="0"/>
        <w:jc w:val="both"/>
      </w:pPr>
      <w:r>
        <w:t>assicura l’apertura e la chiusura del Palazzo Pretorio e delle sue strutture</w:t>
      </w:r>
      <w:r>
        <w:rPr>
          <w:spacing w:val="40"/>
        </w:rPr>
        <w:t xml:space="preserve"> </w:t>
      </w:r>
      <w:r>
        <w:t>pertinenti nel rispetto delle norme;</w:t>
      </w:r>
    </w:p>
    <w:p w14:paraId="76859CFA" w14:textId="77777777" w:rsidR="00C4258D" w:rsidRDefault="00C4258D" w:rsidP="00C4258D">
      <w:pPr>
        <w:pStyle w:val="Corpotesto"/>
        <w:numPr>
          <w:ilvl w:val="0"/>
          <w:numId w:val="28"/>
        </w:numPr>
        <w:spacing w:before="266" w:line="360" w:lineRule="auto"/>
        <w:ind w:left="0" w:right="142" w:firstLine="0"/>
        <w:jc w:val="both"/>
      </w:pPr>
      <w:r>
        <w:t>assicura</w:t>
      </w:r>
      <w:r>
        <w:rPr>
          <w:spacing w:val="38"/>
        </w:rPr>
        <w:t xml:space="preserve"> </w:t>
      </w:r>
      <w:r>
        <w:t>la</w:t>
      </w:r>
      <w:r>
        <w:rPr>
          <w:spacing w:val="38"/>
        </w:rPr>
        <w:t xml:space="preserve"> </w:t>
      </w:r>
      <w:r>
        <w:t>presenza</w:t>
      </w:r>
      <w:r>
        <w:rPr>
          <w:spacing w:val="38"/>
        </w:rPr>
        <w:t xml:space="preserve"> </w:t>
      </w:r>
      <w:r>
        <w:t>continua</w:t>
      </w:r>
      <w:r>
        <w:rPr>
          <w:spacing w:val="38"/>
        </w:rPr>
        <w:t xml:space="preserve"> </w:t>
      </w:r>
      <w:r>
        <w:t>durante</w:t>
      </w:r>
      <w:r>
        <w:rPr>
          <w:spacing w:val="38"/>
        </w:rPr>
        <w:t xml:space="preserve"> </w:t>
      </w:r>
      <w:r>
        <w:t>gli</w:t>
      </w:r>
      <w:r>
        <w:rPr>
          <w:spacing w:val="38"/>
        </w:rPr>
        <w:t xml:space="preserve"> </w:t>
      </w:r>
      <w:r>
        <w:t>orari</w:t>
      </w:r>
      <w:r>
        <w:rPr>
          <w:spacing w:val="37"/>
        </w:rPr>
        <w:t xml:space="preserve"> </w:t>
      </w:r>
      <w:r>
        <w:t>di</w:t>
      </w:r>
      <w:r>
        <w:rPr>
          <w:spacing w:val="38"/>
        </w:rPr>
        <w:t xml:space="preserve"> </w:t>
      </w:r>
      <w:r>
        <w:t>apertura</w:t>
      </w:r>
      <w:r>
        <w:rPr>
          <w:spacing w:val="38"/>
        </w:rPr>
        <w:t xml:space="preserve"> </w:t>
      </w:r>
      <w:r>
        <w:t>di</w:t>
      </w:r>
      <w:r>
        <w:rPr>
          <w:spacing w:val="38"/>
        </w:rPr>
        <w:t xml:space="preserve"> </w:t>
      </w:r>
      <w:r>
        <w:t>personale</w:t>
      </w:r>
      <w:r>
        <w:rPr>
          <w:spacing w:val="39"/>
        </w:rPr>
        <w:t xml:space="preserve"> </w:t>
      </w:r>
      <w:r>
        <w:t>addetto</w:t>
      </w:r>
      <w:r>
        <w:rPr>
          <w:spacing w:val="38"/>
        </w:rPr>
        <w:t xml:space="preserve"> </w:t>
      </w:r>
      <w:r>
        <w:t>al servizio di vigilanza e dell’accoglienza munito di cartellino identificativo;</w:t>
      </w:r>
    </w:p>
    <w:p w14:paraId="7EE42CE9" w14:textId="77777777" w:rsidR="00C4258D" w:rsidRDefault="00C4258D" w:rsidP="00C4258D">
      <w:pPr>
        <w:pStyle w:val="Corpotesto"/>
        <w:numPr>
          <w:ilvl w:val="0"/>
          <w:numId w:val="28"/>
        </w:numPr>
        <w:spacing w:before="266" w:line="360" w:lineRule="auto"/>
        <w:ind w:left="0" w:right="142" w:firstLine="0"/>
        <w:jc w:val="both"/>
      </w:pPr>
      <w:r>
        <w:t>garantisce</w:t>
      </w:r>
      <w:r>
        <w:rPr>
          <w:spacing w:val="-4"/>
        </w:rPr>
        <w:t xml:space="preserve"> </w:t>
      </w:r>
      <w:r>
        <w:t>la</w:t>
      </w:r>
      <w:r>
        <w:rPr>
          <w:spacing w:val="-3"/>
        </w:rPr>
        <w:t xml:space="preserve"> </w:t>
      </w:r>
      <w:r>
        <w:t>sorveglianza</w:t>
      </w:r>
      <w:r>
        <w:rPr>
          <w:spacing w:val="-2"/>
        </w:rPr>
        <w:t xml:space="preserve"> </w:t>
      </w:r>
      <w:r>
        <w:t>degli</w:t>
      </w:r>
      <w:r>
        <w:rPr>
          <w:spacing w:val="-3"/>
        </w:rPr>
        <w:t xml:space="preserve"> </w:t>
      </w:r>
      <w:r>
        <w:t>ambienti</w:t>
      </w:r>
      <w:r>
        <w:rPr>
          <w:spacing w:val="-4"/>
        </w:rPr>
        <w:t xml:space="preserve"> </w:t>
      </w:r>
      <w:r>
        <w:t>e</w:t>
      </w:r>
      <w:r>
        <w:rPr>
          <w:spacing w:val="-2"/>
        </w:rPr>
        <w:t xml:space="preserve"> </w:t>
      </w:r>
      <w:r>
        <w:t>del</w:t>
      </w:r>
      <w:r>
        <w:rPr>
          <w:spacing w:val="-2"/>
        </w:rPr>
        <w:t xml:space="preserve"> </w:t>
      </w:r>
      <w:r>
        <w:t>patrimonio</w:t>
      </w:r>
      <w:r>
        <w:rPr>
          <w:spacing w:val="-2"/>
        </w:rPr>
        <w:t xml:space="preserve"> materiale;</w:t>
      </w:r>
    </w:p>
    <w:p w14:paraId="129BDDDC" w14:textId="77777777" w:rsidR="00C4258D" w:rsidRDefault="00C4258D" w:rsidP="00C4258D">
      <w:pPr>
        <w:pStyle w:val="Corpotesto"/>
        <w:numPr>
          <w:ilvl w:val="0"/>
          <w:numId w:val="28"/>
        </w:numPr>
        <w:spacing w:before="266" w:line="360" w:lineRule="auto"/>
        <w:ind w:left="0" w:right="142" w:firstLine="0"/>
        <w:jc w:val="both"/>
      </w:pPr>
      <w:r>
        <w:t>segnala</w:t>
      </w:r>
      <w:r>
        <w:rPr>
          <w:spacing w:val="80"/>
        </w:rPr>
        <w:t xml:space="preserve"> </w:t>
      </w:r>
      <w:r>
        <w:t>eventuali</w:t>
      </w:r>
      <w:r>
        <w:rPr>
          <w:spacing w:val="80"/>
        </w:rPr>
        <w:t xml:space="preserve"> </w:t>
      </w:r>
      <w:r>
        <w:t>cambiamenti</w:t>
      </w:r>
      <w:r>
        <w:rPr>
          <w:spacing w:val="80"/>
        </w:rPr>
        <w:t xml:space="preserve"> </w:t>
      </w:r>
      <w:r>
        <w:t>ambientali</w:t>
      </w:r>
      <w:r>
        <w:rPr>
          <w:spacing w:val="80"/>
        </w:rPr>
        <w:t xml:space="preserve"> </w:t>
      </w:r>
      <w:r>
        <w:t>e</w:t>
      </w:r>
      <w:r>
        <w:rPr>
          <w:spacing w:val="80"/>
        </w:rPr>
        <w:t xml:space="preserve"> </w:t>
      </w:r>
      <w:r>
        <w:t>dello</w:t>
      </w:r>
      <w:r>
        <w:rPr>
          <w:spacing w:val="80"/>
        </w:rPr>
        <w:t xml:space="preserve"> </w:t>
      </w:r>
      <w:r>
        <w:t>stato</w:t>
      </w:r>
      <w:r>
        <w:rPr>
          <w:spacing w:val="80"/>
        </w:rPr>
        <w:t xml:space="preserve"> </w:t>
      </w:r>
      <w:r>
        <w:t>di</w:t>
      </w:r>
      <w:r>
        <w:rPr>
          <w:spacing w:val="80"/>
        </w:rPr>
        <w:t xml:space="preserve"> </w:t>
      </w:r>
      <w:r>
        <w:t>conservazione</w:t>
      </w:r>
      <w:r>
        <w:rPr>
          <w:spacing w:val="80"/>
        </w:rPr>
        <w:t xml:space="preserve"> </w:t>
      </w:r>
      <w:r>
        <w:t>del</w:t>
      </w:r>
      <w:r>
        <w:rPr>
          <w:spacing w:val="80"/>
        </w:rPr>
        <w:t xml:space="preserve"> </w:t>
      </w:r>
      <w:r>
        <w:t>patrimonio museale;</w:t>
      </w:r>
    </w:p>
    <w:p w14:paraId="009AF41A" w14:textId="77777777" w:rsidR="00C4258D" w:rsidRDefault="00C4258D" w:rsidP="00C4258D">
      <w:pPr>
        <w:pStyle w:val="Corpotesto"/>
        <w:numPr>
          <w:ilvl w:val="0"/>
          <w:numId w:val="28"/>
        </w:numPr>
        <w:spacing w:before="266" w:line="360" w:lineRule="auto"/>
        <w:ind w:left="0" w:right="142" w:firstLine="0"/>
        <w:jc w:val="both"/>
      </w:pPr>
      <w:r>
        <w:rPr>
          <w:spacing w:val="-2"/>
        </w:rPr>
        <w:t>collabora</w:t>
      </w:r>
      <w:r>
        <w:t xml:space="preserve"> </w:t>
      </w:r>
      <w:r>
        <w:rPr>
          <w:spacing w:val="-10"/>
        </w:rPr>
        <w:t>a</w:t>
      </w:r>
      <w:r>
        <w:t xml:space="preserve"> </w:t>
      </w:r>
      <w:r>
        <w:rPr>
          <w:spacing w:val="-2"/>
        </w:rPr>
        <w:t>garantire</w:t>
      </w:r>
      <w:r>
        <w:t xml:space="preserve"> </w:t>
      </w:r>
      <w:r>
        <w:rPr>
          <w:spacing w:val="-6"/>
        </w:rPr>
        <w:t>il</w:t>
      </w:r>
      <w:r>
        <w:t xml:space="preserve"> </w:t>
      </w:r>
      <w:r>
        <w:rPr>
          <w:spacing w:val="-2"/>
        </w:rPr>
        <w:t>corretto</w:t>
      </w:r>
      <w:r>
        <w:t xml:space="preserve"> </w:t>
      </w:r>
      <w:r>
        <w:rPr>
          <w:spacing w:val="-2"/>
        </w:rPr>
        <w:t>posizionamento</w:t>
      </w:r>
      <w:r>
        <w:tab/>
      </w:r>
      <w:r>
        <w:rPr>
          <w:spacing w:val="-2"/>
        </w:rPr>
        <w:t>delle</w:t>
      </w:r>
      <w:r>
        <w:t xml:space="preserve"> </w:t>
      </w:r>
      <w:r>
        <w:rPr>
          <w:spacing w:val="-2"/>
        </w:rPr>
        <w:t>strutture</w:t>
      </w:r>
      <w:r>
        <w:t xml:space="preserve"> </w:t>
      </w:r>
      <w:r>
        <w:rPr>
          <w:spacing w:val="-2"/>
        </w:rPr>
        <w:t xml:space="preserve">informative </w:t>
      </w:r>
      <w:r>
        <w:t>curandone la periodica manutenzione;</w:t>
      </w:r>
    </w:p>
    <w:p w14:paraId="53933F3E" w14:textId="77777777" w:rsidR="00C4258D" w:rsidRDefault="00C4258D" w:rsidP="00CD50F9">
      <w:pPr>
        <w:pStyle w:val="Corpotesto"/>
        <w:numPr>
          <w:ilvl w:val="0"/>
          <w:numId w:val="28"/>
        </w:numPr>
        <w:spacing w:before="266" w:line="360" w:lineRule="auto"/>
        <w:ind w:left="0" w:right="142" w:firstLine="0"/>
      </w:pPr>
      <w:r>
        <w:lastRenderedPageBreak/>
        <w:t>cura</w:t>
      </w:r>
      <w:r>
        <w:rPr>
          <w:spacing w:val="-5"/>
        </w:rPr>
        <w:t xml:space="preserve"> </w:t>
      </w:r>
      <w:r>
        <w:t>il</w:t>
      </w:r>
      <w:r>
        <w:rPr>
          <w:spacing w:val="-3"/>
        </w:rPr>
        <w:t xml:space="preserve"> </w:t>
      </w:r>
      <w:r>
        <w:t>corretto</w:t>
      </w:r>
      <w:r>
        <w:rPr>
          <w:spacing w:val="-1"/>
        </w:rPr>
        <w:t xml:space="preserve"> </w:t>
      </w:r>
      <w:r>
        <w:t>funzionamento</w:t>
      </w:r>
      <w:r>
        <w:rPr>
          <w:spacing w:val="-2"/>
        </w:rPr>
        <w:t xml:space="preserve"> </w:t>
      </w:r>
      <w:r>
        <w:t>dei</w:t>
      </w:r>
      <w:r>
        <w:rPr>
          <w:spacing w:val="-4"/>
        </w:rPr>
        <w:t xml:space="preserve"> </w:t>
      </w:r>
      <w:r>
        <w:t>dispositivi</w:t>
      </w:r>
      <w:r>
        <w:rPr>
          <w:spacing w:val="-2"/>
        </w:rPr>
        <w:t xml:space="preserve"> </w:t>
      </w:r>
      <w:r>
        <w:t>e</w:t>
      </w:r>
      <w:r>
        <w:rPr>
          <w:spacing w:val="-2"/>
        </w:rPr>
        <w:t xml:space="preserve"> </w:t>
      </w:r>
      <w:r>
        <w:t>degli</w:t>
      </w:r>
      <w:r>
        <w:rPr>
          <w:spacing w:val="-4"/>
        </w:rPr>
        <w:t xml:space="preserve"> </w:t>
      </w:r>
      <w:r>
        <w:t>impianti</w:t>
      </w:r>
      <w:r>
        <w:rPr>
          <w:spacing w:val="-4"/>
        </w:rPr>
        <w:t xml:space="preserve"> </w:t>
      </w:r>
      <w:r>
        <w:rPr>
          <w:spacing w:val="-2"/>
        </w:rPr>
        <w:t>audiovisivi;</w:t>
      </w:r>
    </w:p>
    <w:p w14:paraId="52EE1766" w14:textId="77777777" w:rsidR="00C4258D" w:rsidRDefault="00C4258D" w:rsidP="00CD50F9">
      <w:pPr>
        <w:pStyle w:val="Corpotesto"/>
        <w:numPr>
          <w:ilvl w:val="0"/>
          <w:numId w:val="28"/>
        </w:numPr>
        <w:spacing w:before="266" w:line="360" w:lineRule="auto"/>
        <w:ind w:left="0" w:right="142" w:firstLine="0"/>
      </w:pPr>
      <w:r>
        <w:t>segue</w:t>
      </w:r>
      <w:r>
        <w:rPr>
          <w:spacing w:val="19"/>
        </w:rPr>
        <w:t xml:space="preserve"> </w:t>
      </w:r>
      <w:r>
        <w:t>gli</w:t>
      </w:r>
      <w:r>
        <w:rPr>
          <w:spacing w:val="20"/>
        </w:rPr>
        <w:t xml:space="preserve"> </w:t>
      </w:r>
      <w:r>
        <w:t>interventi</w:t>
      </w:r>
      <w:r>
        <w:rPr>
          <w:spacing w:val="19"/>
        </w:rPr>
        <w:t xml:space="preserve"> </w:t>
      </w:r>
      <w:r>
        <w:t>tecnici</w:t>
      </w:r>
      <w:r>
        <w:rPr>
          <w:spacing w:val="20"/>
        </w:rPr>
        <w:t xml:space="preserve"> </w:t>
      </w:r>
      <w:r>
        <w:t>affidati</w:t>
      </w:r>
      <w:r>
        <w:rPr>
          <w:spacing w:val="21"/>
        </w:rPr>
        <w:t xml:space="preserve"> </w:t>
      </w:r>
      <w:r>
        <w:t>in</w:t>
      </w:r>
      <w:r>
        <w:rPr>
          <w:spacing w:val="19"/>
        </w:rPr>
        <w:t xml:space="preserve"> </w:t>
      </w:r>
      <w:r>
        <w:t>esterno</w:t>
      </w:r>
      <w:r>
        <w:rPr>
          <w:spacing w:val="23"/>
        </w:rPr>
        <w:t xml:space="preserve"> </w:t>
      </w:r>
      <w:r>
        <w:t>relativamente</w:t>
      </w:r>
      <w:r>
        <w:rPr>
          <w:spacing w:val="20"/>
        </w:rPr>
        <w:t xml:space="preserve"> </w:t>
      </w:r>
      <w:r>
        <w:t>alla</w:t>
      </w:r>
      <w:r>
        <w:rPr>
          <w:spacing w:val="20"/>
        </w:rPr>
        <w:t xml:space="preserve"> </w:t>
      </w:r>
      <w:r>
        <w:t>manutenzione</w:t>
      </w:r>
      <w:r>
        <w:rPr>
          <w:spacing w:val="21"/>
        </w:rPr>
        <w:t xml:space="preserve"> </w:t>
      </w:r>
      <w:r>
        <w:rPr>
          <w:spacing w:val="-2"/>
        </w:rPr>
        <w:t>degli</w:t>
      </w:r>
      <w:r>
        <w:t xml:space="preserve"> impianti</w:t>
      </w:r>
      <w:r>
        <w:rPr>
          <w:spacing w:val="70"/>
        </w:rPr>
        <w:t xml:space="preserve"> </w:t>
      </w:r>
      <w:r>
        <w:t>elettrici,</w:t>
      </w:r>
      <w:r>
        <w:rPr>
          <w:spacing w:val="71"/>
        </w:rPr>
        <w:t xml:space="preserve"> </w:t>
      </w:r>
      <w:r>
        <w:t>termoidraulici</w:t>
      </w:r>
      <w:r>
        <w:rPr>
          <w:spacing w:val="70"/>
        </w:rPr>
        <w:t xml:space="preserve"> </w:t>
      </w:r>
      <w:r>
        <w:t>e</w:t>
      </w:r>
      <w:r>
        <w:rPr>
          <w:spacing w:val="74"/>
        </w:rPr>
        <w:t xml:space="preserve"> </w:t>
      </w:r>
      <w:r>
        <w:t>telefonici,</w:t>
      </w:r>
      <w:r>
        <w:rPr>
          <w:spacing w:val="72"/>
        </w:rPr>
        <w:t xml:space="preserve"> </w:t>
      </w:r>
      <w:r>
        <w:t>e</w:t>
      </w:r>
      <w:r>
        <w:rPr>
          <w:spacing w:val="71"/>
        </w:rPr>
        <w:t xml:space="preserve"> </w:t>
      </w:r>
      <w:r>
        <w:t>alle</w:t>
      </w:r>
      <w:r>
        <w:rPr>
          <w:spacing w:val="71"/>
        </w:rPr>
        <w:t xml:space="preserve"> </w:t>
      </w:r>
      <w:r>
        <w:t>attività</w:t>
      </w:r>
      <w:r>
        <w:rPr>
          <w:spacing w:val="71"/>
        </w:rPr>
        <w:t xml:space="preserve"> </w:t>
      </w:r>
      <w:r>
        <w:t>di</w:t>
      </w:r>
      <w:r>
        <w:rPr>
          <w:spacing w:val="75"/>
        </w:rPr>
        <w:t xml:space="preserve"> </w:t>
      </w:r>
      <w:r>
        <w:t>giardinaggio</w:t>
      </w:r>
      <w:r>
        <w:rPr>
          <w:spacing w:val="70"/>
        </w:rPr>
        <w:t xml:space="preserve"> </w:t>
      </w:r>
      <w:r>
        <w:t>e</w:t>
      </w:r>
      <w:r>
        <w:rPr>
          <w:spacing w:val="71"/>
        </w:rPr>
        <w:t xml:space="preserve"> </w:t>
      </w:r>
      <w:r>
        <w:t>di gestione differenziata dei rifiuti;</w:t>
      </w:r>
    </w:p>
    <w:p w14:paraId="13047C40" w14:textId="77777777" w:rsidR="00C4258D" w:rsidRDefault="00C4258D" w:rsidP="00CD50F9">
      <w:pPr>
        <w:pStyle w:val="Corpotesto"/>
        <w:numPr>
          <w:ilvl w:val="0"/>
          <w:numId w:val="28"/>
        </w:numPr>
        <w:spacing w:before="266" w:line="360" w:lineRule="auto"/>
        <w:ind w:left="0" w:right="142" w:firstLine="0"/>
      </w:pPr>
      <w:r>
        <w:t>controlla</w:t>
      </w:r>
      <w:r>
        <w:rPr>
          <w:spacing w:val="34"/>
        </w:rPr>
        <w:t xml:space="preserve"> </w:t>
      </w:r>
      <w:r>
        <w:t>e</w:t>
      </w:r>
      <w:r>
        <w:rPr>
          <w:spacing w:val="32"/>
        </w:rPr>
        <w:t xml:space="preserve"> </w:t>
      </w:r>
      <w:r>
        <w:t>comunica</w:t>
      </w:r>
      <w:r>
        <w:rPr>
          <w:spacing w:val="34"/>
        </w:rPr>
        <w:t xml:space="preserve"> </w:t>
      </w:r>
      <w:r>
        <w:t>al</w:t>
      </w:r>
      <w:r>
        <w:rPr>
          <w:spacing w:val="33"/>
        </w:rPr>
        <w:t xml:space="preserve"> </w:t>
      </w:r>
      <w:r>
        <w:t>Direttore</w:t>
      </w:r>
      <w:r>
        <w:rPr>
          <w:spacing w:val="31"/>
        </w:rPr>
        <w:t xml:space="preserve"> </w:t>
      </w:r>
      <w:r>
        <w:t>eventuali</w:t>
      </w:r>
      <w:r>
        <w:rPr>
          <w:spacing w:val="33"/>
        </w:rPr>
        <w:t xml:space="preserve"> </w:t>
      </w:r>
      <w:r>
        <w:t>disfunzioni</w:t>
      </w:r>
      <w:r>
        <w:rPr>
          <w:spacing w:val="31"/>
        </w:rPr>
        <w:t xml:space="preserve"> </w:t>
      </w:r>
      <w:r>
        <w:t>nei</w:t>
      </w:r>
      <w:r>
        <w:rPr>
          <w:spacing w:val="31"/>
        </w:rPr>
        <w:t xml:space="preserve"> </w:t>
      </w:r>
      <w:r>
        <w:t>dispositivi</w:t>
      </w:r>
      <w:r>
        <w:rPr>
          <w:spacing w:val="31"/>
        </w:rPr>
        <w:t xml:space="preserve"> </w:t>
      </w:r>
      <w:r>
        <w:t>di</w:t>
      </w:r>
      <w:r>
        <w:rPr>
          <w:spacing w:val="31"/>
        </w:rPr>
        <w:t xml:space="preserve"> </w:t>
      </w:r>
      <w:r>
        <w:t>sicurezza, antintrusione, antincendio e di monitoraggio microclimatico ambientale;</w:t>
      </w:r>
    </w:p>
    <w:p w14:paraId="2E1F4EB6" w14:textId="77777777" w:rsidR="00C4258D" w:rsidRDefault="00C4258D" w:rsidP="00CD50F9">
      <w:pPr>
        <w:pStyle w:val="Corpotesto"/>
        <w:numPr>
          <w:ilvl w:val="0"/>
          <w:numId w:val="28"/>
        </w:numPr>
        <w:spacing w:before="266" w:line="360" w:lineRule="auto"/>
        <w:ind w:left="0" w:right="142" w:firstLine="0"/>
      </w:pPr>
      <w:r>
        <w:t>vigila</w:t>
      </w:r>
      <w:r>
        <w:rPr>
          <w:spacing w:val="-2"/>
        </w:rPr>
        <w:t xml:space="preserve"> </w:t>
      </w:r>
      <w:r>
        <w:t>e</w:t>
      </w:r>
      <w:r>
        <w:rPr>
          <w:spacing w:val="-2"/>
        </w:rPr>
        <w:t xml:space="preserve"> </w:t>
      </w:r>
      <w:r>
        <w:t>cura</w:t>
      </w:r>
      <w:r>
        <w:rPr>
          <w:spacing w:val="-1"/>
        </w:rPr>
        <w:t xml:space="preserve"> </w:t>
      </w:r>
      <w:r>
        <w:t>la</w:t>
      </w:r>
      <w:r>
        <w:rPr>
          <w:spacing w:val="-1"/>
        </w:rPr>
        <w:t xml:space="preserve"> </w:t>
      </w:r>
      <w:r>
        <w:t>pulizia</w:t>
      </w:r>
      <w:r>
        <w:rPr>
          <w:spacing w:val="-2"/>
        </w:rPr>
        <w:t xml:space="preserve"> </w:t>
      </w:r>
      <w:r>
        <w:t>dei</w:t>
      </w:r>
      <w:r>
        <w:rPr>
          <w:spacing w:val="-3"/>
        </w:rPr>
        <w:t xml:space="preserve"> </w:t>
      </w:r>
      <w:r>
        <w:t>locali,</w:t>
      </w:r>
      <w:r>
        <w:rPr>
          <w:spacing w:val="-1"/>
        </w:rPr>
        <w:t xml:space="preserve"> </w:t>
      </w:r>
      <w:r>
        <w:t>dei</w:t>
      </w:r>
      <w:r>
        <w:rPr>
          <w:spacing w:val="-3"/>
        </w:rPr>
        <w:t xml:space="preserve"> </w:t>
      </w:r>
      <w:r>
        <w:t>materiali</w:t>
      </w:r>
      <w:r>
        <w:rPr>
          <w:spacing w:val="-3"/>
        </w:rPr>
        <w:t xml:space="preserve"> </w:t>
      </w:r>
      <w:r>
        <w:t>e</w:t>
      </w:r>
      <w:r>
        <w:rPr>
          <w:spacing w:val="1"/>
        </w:rPr>
        <w:t xml:space="preserve"> </w:t>
      </w:r>
      <w:r>
        <w:t>delle</w:t>
      </w:r>
      <w:r>
        <w:rPr>
          <w:spacing w:val="-2"/>
        </w:rPr>
        <w:t xml:space="preserve"> </w:t>
      </w:r>
      <w:r>
        <w:t>suppellettili</w:t>
      </w:r>
      <w:r>
        <w:rPr>
          <w:spacing w:val="-3"/>
        </w:rPr>
        <w:t xml:space="preserve"> </w:t>
      </w:r>
      <w:r>
        <w:t>in</w:t>
      </w:r>
      <w:r>
        <w:rPr>
          <w:spacing w:val="-3"/>
        </w:rPr>
        <w:t xml:space="preserve"> </w:t>
      </w:r>
      <w:r>
        <w:rPr>
          <w:spacing w:val="-4"/>
        </w:rPr>
        <w:t>uso;</w:t>
      </w:r>
    </w:p>
    <w:p w14:paraId="021B5D16" w14:textId="77777777" w:rsidR="00C4258D" w:rsidRDefault="00C4258D" w:rsidP="00CD50F9">
      <w:pPr>
        <w:pStyle w:val="Corpotesto"/>
        <w:numPr>
          <w:ilvl w:val="0"/>
          <w:numId w:val="28"/>
        </w:numPr>
        <w:spacing w:before="266" w:line="360" w:lineRule="auto"/>
        <w:ind w:left="0" w:right="142" w:firstLine="0"/>
      </w:pPr>
      <w:r>
        <w:t>assicura</w:t>
      </w:r>
      <w:r>
        <w:rPr>
          <w:spacing w:val="80"/>
          <w:w w:val="150"/>
        </w:rPr>
        <w:t xml:space="preserve"> </w:t>
      </w:r>
      <w:r>
        <w:t>l’ordinaria</w:t>
      </w:r>
      <w:r>
        <w:rPr>
          <w:spacing w:val="80"/>
          <w:w w:val="150"/>
        </w:rPr>
        <w:t xml:space="preserve"> </w:t>
      </w:r>
      <w:r>
        <w:t>pulizia</w:t>
      </w:r>
      <w:r>
        <w:rPr>
          <w:spacing w:val="80"/>
          <w:w w:val="150"/>
        </w:rPr>
        <w:t xml:space="preserve"> </w:t>
      </w:r>
      <w:r>
        <w:t>del</w:t>
      </w:r>
      <w:r>
        <w:rPr>
          <w:spacing w:val="80"/>
          <w:w w:val="150"/>
        </w:rPr>
        <w:t xml:space="preserve"> </w:t>
      </w:r>
      <w:r>
        <w:t>patrimonio</w:t>
      </w:r>
      <w:r>
        <w:rPr>
          <w:spacing w:val="80"/>
          <w:w w:val="150"/>
        </w:rPr>
        <w:t xml:space="preserve"> </w:t>
      </w:r>
      <w:r>
        <w:t>museale</w:t>
      </w:r>
      <w:r>
        <w:rPr>
          <w:spacing w:val="80"/>
          <w:w w:val="150"/>
        </w:rPr>
        <w:t xml:space="preserve"> </w:t>
      </w:r>
      <w:r>
        <w:t>esposto</w:t>
      </w:r>
      <w:r>
        <w:rPr>
          <w:spacing w:val="80"/>
          <w:w w:val="150"/>
        </w:rPr>
        <w:t xml:space="preserve"> </w:t>
      </w:r>
      <w:r>
        <w:t>sulla</w:t>
      </w:r>
      <w:r>
        <w:rPr>
          <w:spacing w:val="80"/>
          <w:w w:val="150"/>
        </w:rPr>
        <w:t xml:space="preserve"> </w:t>
      </w:r>
      <w:r>
        <w:t>base</w:t>
      </w:r>
      <w:r>
        <w:rPr>
          <w:spacing w:val="80"/>
          <w:w w:val="150"/>
        </w:rPr>
        <w:t xml:space="preserve"> </w:t>
      </w:r>
      <w:r>
        <w:t>delle indicazioni e dei piani forniti dal Conservatore o dal Direttore del Museo;</w:t>
      </w:r>
    </w:p>
    <w:p w14:paraId="6ECEB49C" w14:textId="77777777" w:rsidR="00C4258D" w:rsidRDefault="00C4258D" w:rsidP="00CD50F9">
      <w:pPr>
        <w:pStyle w:val="Corpotesto"/>
        <w:numPr>
          <w:ilvl w:val="0"/>
          <w:numId w:val="28"/>
        </w:numPr>
        <w:spacing w:before="266" w:line="360" w:lineRule="auto"/>
        <w:ind w:left="0" w:right="142" w:firstLine="0"/>
      </w:pPr>
      <w:r>
        <w:t>assicura</w:t>
      </w:r>
      <w:r>
        <w:rPr>
          <w:spacing w:val="40"/>
        </w:rPr>
        <w:t xml:space="preserve"> </w:t>
      </w:r>
      <w:r>
        <w:t>un</w:t>
      </w:r>
      <w:r>
        <w:rPr>
          <w:spacing w:val="71"/>
        </w:rPr>
        <w:t xml:space="preserve"> </w:t>
      </w:r>
      <w:r>
        <w:t>corretto</w:t>
      </w:r>
      <w:r>
        <w:rPr>
          <w:spacing w:val="72"/>
        </w:rPr>
        <w:t xml:space="preserve"> </w:t>
      </w:r>
      <w:r>
        <w:t>e</w:t>
      </w:r>
      <w:r>
        <w:rPr>
          <w:spacing w:val="40"/>
        </w:rPr>
        <w:t xml:space="preserve"> </w:t>
      </w:r>
      <w:r>
        <w:t>ordinato</w:t>
      </w:r>
      <w:r>
        <w:rPr>
          <w:spacing w:val="40"/>
        </w:rPr>
        <w:t xml:space="preserve"> </w:t>
      </w:r>
      <w:r>
        <w:t>deposito</w:t>
      </w:r>
      <w:r>
        <w:rPr>
          <w:spacing w:val="40"/>
        </w:rPr>
        <w:t xml:space="preserve"> </w:t>
      </w:r>
      <w:r>
        <w:t>del</w:t>
      </w:r>
      <w:r>
        <w:rPr>
          <w:spacing w:val="40"/>
        </w:rPr>
        <w:t xml:space="preserve"> </w:t>
      </w:r>
      <w:r>
        <w:t>patrimonio</w:t>
      </w:r>
      <w:r>
        <w:rPr>
          <w:spacing w:val="72"/>
        </w:rPr>
        <w:t xml:space="preserve"> </w:t>
      </w:r>
      <w:r>
        <w:t>museale</w:t>
      </w:r>
      <w:r>
        <w:rPr>
          <w:spacing w:val="40"/>
        </w:rPr>
        <w:t xml:space="preserve"> </w:t>
      </w:r>
      <w:r>
        <w:t>all’interno</w:t>
      </w:r>
      <w:r>
        <w:rPr>
          <w:spacing w:val="72"/>
        </w:rPr>
        <w:t xml:space="preserve"> </w:t>
      </w:r>
      <w:r>
        <w:t>dei magazzini del Museo;</w:t>
      </w:r>
    </w:p>
    <w:p w14:paraId="0AF3B78B" w14:textId="77777777" w:rsidR="00C4258D" w:rsidRDefault="00C4258D" w:rsidP="00CD50F9">
      <w:pPr>
        <w:pStyle w:val="Corpotesto"/>
        <w:numPr>
          <w:ilvl w:val="0"/>
          <w:numId w:val="28"/>
        </w:numPr>
        <w:spacing w:before="266" w:line="360" w:lineRule="auto"/>
        <w:ind w:left="0" w:right="142" w:firstLine="0"/>
      </w:pPr>
      <w:r>
        <w:t>assicura, in caso di situazioni di emergenza, i primi interventi ed avvisa il Direttore e, se necessario, le autorità competenti;</w:t>
      </w:r>
    </w:p>
    <w:p w14:paraId="42D50512" w14:textId="77777777" w:rsidR="00C4258D" w:rsidRDefault="00C4258D" w:rsidP="00CD50F9">
      <w:pPr>
        <w:pStyle w:val="Corpotesto"/>
        <w:numPr>
          <w:ilvl w:val="0"/>
          <w:numId w:val="28"/>
        </w:numPr>
        <w:spacing w:before="266" w:line="360" w:lineRule="auto"/>
        <w:ind w:left="0" w:right="142" w:firstLine="0"/>
      </w:pPr>
      <w:r>
        <w:t>assicura</w:t>
      </w:r>
      <w:r>
        <w:rPr>
          <w:spacing w:val="-5"/>
        </w:rPr>
        <w:t xml:space="preserve"> </w:t>
      </w:r>
      <w:r>
        <w:t>il</w:t>
      </w:r>
      <w:r>
        <w:rPr>
          <w:spacing w:val="-3"/>
        </w:rPr>
        <w:t xml:space="preserve"> </w:t>
      </w:r>
      <w:r>
        <w:t>rispetto</w:t>
      </w:r>
      <w:r>
        <w:rPr>
          <w:spacing w:val="-1"/>
        </w:rPr>
        <w:t xml:space="preserve"> </w:t>
      </w:r>
      <w:r>
        <w:t>del</w:t>
      </w:r>
      <w:r>
        <w:rPr>
          <w:spacing w:val="1"/>
        </w:rPr>
        <w:t xml:space="preserve"> </w:t>
      </w:r>
      <w:r>
        <w:t>Regolamento</w:t>
      </w:r>
      <w:r>
        <w:rPr>
          <w:spacing w:val="-1"/>
        </w:rPr>
        <w:t xml:space="preserve"> </w:t>
      </w:r>
      <w:r>
        <w:t>del</w:t>
      </w:r>
      <w:r>
        <w:rPr>
          <w:spacing w:val="-2"/>
        </w:rPr>
        <w:t xml:space="preserve"> </w:t>
      </w:r>
      <w:r>
        <w:t>Museo</w:t>
      </w:r>
      <w:r>
        <w:rPr>
          <w:spacing w:val="-1"/>
        </w:rPr>
        <w:t xml:space="preserve"> </w:t>
      </w:r>
      <w:r>
        <w:t>e</w:t>
      </w:r>
      <w:r>
        <w:rPr>
          <w:spacing w:val="-2"/>
        </w:rPr>
        <w:t xml:space="preserve"> </w:t>
      </w:r>
      <w:r>
        <w:t>delle</w:t>
      </w:r>
      <w:r>
        <w:rPr>
          <w:spacing w:val="-1"/>
        </w:rPr>
        <w:t xml:space="preserve"> </w:t>
      </w:r>
      <w:r>
        <w:t>disposizioni</w:t>
      </w:r>
      <w:r>
        <w:rPr>
          <w:spacing w:val="-4"/>
        </w:rPr>
        <w:t xml:space="preserve"> </w:t>
      </w:r>
      <w:r>
        <w:t>di</w:t>
      </w:r>
      <w:r>
        <w:rPr>
          <w:spacing w:val="-1"/>
        </w:rPr>
        <w:t xml:space="preserve"> </w:t>
      </w:r>
      <w:r>
        <w:rPr>
          <w:spacing w:val="-2"/>
        </w:rPr>
        <w:t>sicurezza;</w:t>
      </w:r>
    </w:p>
    <w:p w14:paraId="01305883" w14:textId="77777777" w:rsidR="00C4258D" w:rsidRDefault="00C4258D" w:rsidP="00CD50F9">
      <w:pPr>
        <w:pStyle w:val="Corpotesto"/>
        <w:numPr>
          <w:ilvl w:val="0"/>
          <w:numId w:val="28"/>
        </w:numPr>
        <w:spacing w:before="266" w:line="360" w:lineRule="auto"/>
        <w:ind w:left="0" w:right="142" w:firstLine="0"/>
      </w:pPr>
      <w:r>
        <w:t>accoglie i visitatori, regolandone l’accesso alle sale per garantire la migliore fruizione del patrimonio museale;</w:t>
      </w:r>
    </w:p>
    <w:p w14:paraId="36C04C51" w14:textId="77777777" w:rsidR="00C4258D" w:rsidRDefault="00C4258D" w:rsidP="00CD50F9">
      <w:pPr>
        <w:pStyle w:val="Corpotesto"/>
        <w:numPr>
          <w:ilvl w:val="0"/>
          <w:numId w:val="28"/>
        </w:numPr>
        <w:spacing w:before="266" w:line="360" w:lineRule="auto"/>
        <w:ind w:left="0" w:right="142" w:firstLine="0"/>
      </w:pPr>
      <w:r>
        <w:t>interpreta</w:t>
      </w:r>
      <w:r>
        <w:rPr>
          <w:spacing w:val="-5"/>
        </w:rPr>
        <w:t xml:space="preserve"> </w:t>
      </w:r>
      <w:r>
        <w:t>le</w:t>
      </w:r>
      <w:r>
        <w:rPr>
          <w:spacing w:val="-2"/>
        </w:rPr>
        <w:t xml:space="preserve"> </w:t>
      </w:r>
      <w:r>
        <w:t>esigenze</w:t>
      </w:r>
      <w:r>
        <w:rPr>
          <w:spacing w:val="-1"/>
        </w:rPr>
        <w:t xml:space="preserve"> </w:t>
      </w:r>
      <w:r>
        <w:t>di</w:t>
      </w:r>
      <w:r>
        <w:rPr>
          <w:spacing w:val="-3"/>
        </w:rPr>
        <w:t xml:space="preserve"> </w:t>
      </w:r>
      <w:r>
        <w:t>informazione delle</w:t>
      </w:r>
      <w:r>
        <w:rPr>
          <w:spacing w:val="-2"/>
        </w:rPr>
        <w:t xml:space="preserve"> </w:t>
      </w:r>
      <w:r>
        <w:t>diverse</w:t>
      </w:r>
      <w:r>
        <w:rPr>
          <w:spacing w:val="-1"/>
        </w:rPr>
        <w:t xml:space="preserve"> </w:t>
      </w:r>
      <w:r>
        <w:t>fasce</w:t>
      </w:r>
      <w:r>
        <w:rPr>
          <w:spacing w:val="-2"/>
        </w:rPr>
        <w:t xml:space="preserve"> </w:t>
      </w:r>
      <w:r>
        <w:t>di</w:t>
      </w:r>
      <w:r>
        <w:rPr>
          <w:spacing w:val="-2"/>
        </w:rPr>
        <w:t xml:space="preserve"> utenza;</w:t>
      </w:r>
    </w:p>
    <w:p w14:paraId="0A3C9825" w14:textId="77777777" w:rsidR="00C4258D" w:rsidRDefault="00C4258D" w:rsidP="00CD50F9">
      <w:pPr>
        <w:pStyle w:val="Corpotesto"/>
        <w:numPr>
          <w:ilvl w:val="0"/>
          <w:numId w:val="28"/>
        </w:numPr>
        <w:spacing w:before="266" w:line="360" w:lineRule="auto"/>
        <w:ind w:left="0" w:right="142" w:firstLine="0"/>
      </w:pPr>
      <w:r>
        <w:t>fornisce</w:t>
      </w:r>
      <w:r>
        <w:rPr>
          <w:spacing w:val="-5"/>
        </w:rPr>
        <w:t xml:space="preserve"> </w:t>
      </w:r>
      <w:r>
        <w:t>informazioni</w:t>
      </w:r>
      <w:r>
        <w:rPr>
          <w:spacing w:val="-4"/>
        </w:rPr>
        <w:t xml:space="preserve"> </w:t>
      </w:r>
      <w:r>
        <w:t>essenziali</w:t>
      </w:r>
      <w:r>
        <w:rPr>
          <w:spacing w:val="-3"/>
        </w:rPr>
        <w:t xml:space="preserve"> </w:t>
      </w:r>
      <w:r>
        <w:t>su</w:t>
      </w:r>
      <w:r>
        <w:rPr>
          <w:spacing w:val="-3"/>
        </w:rPr>
        <w:t xml:space="preserve"> </w:t>
      </w:r>
      <w:r>
        <w:t>percorsi,</w:t>
      </w:r>
      <w:r>
        <w:rPr>
          <w:spacing w:val="-2"/>
        </w:rPr>
        <w:t xml:space="preserve"> </w:t>
      </w:r>
      <w:r>
        <w:t>opere,</w:t>
      </w:r>
      <w:r>
        <w:rPr>
          <w:spacing w:val="-3"/>
        </w:rPr>
        <w:t xml:space="preserve"> </w:t>
      </w:r>
      <w:r>
        <w:t>servizi</w:t>
      </w:r>
      <w:r>
        <w:rPr>
          <w:spacing w:val="-3"/>
        </w:rPr>
        <w:t xml:space="preserve"> </w:t>
      </w:r>
      <w:r>
        <w:t>e attività del</w:t>
      </w:r>
      <w:r>
        <w:rPr>
          <w:spacing w:val="-2"/>
        </w:rPr>
        <w:t xml:space="preserve"> Museo;</w:t>
      </w:r>
    </w:p>
    <w:p w14:paraId="51A584C7" w14:textId="77777777" w:rsidR="00C4258D" w:rsidRDefault="00C4258D" w:rsidP="00CD50F9">
      <w:pPr>
        <w:pStyle w:val="Corpotesto"/>
        <w:numPr>
          <w:ilvl w:val="0"/>
          <w:numId w:val="28"/>
        </w:numPr>
        <w:spacing w:before="266" w:line="360" w:lineRule="auto"/>
        <w:ind w:left="0" w:right="142" w:firstLine="0"/>
      </w:pPr>
      <w:r>
        <w:t>fa</w:t>
      </w:r>
      <w:r>
        <w:rPr>
          <w:spacing w:val="40"/>
        </w:rPr>
        <w:t xml:space="preserve"> </w:t>
      </w:r>
      <w:r>
        <w:t xml:space="preserve">da tramite tra il pubblico e i responsabili del Museo per informazioni più </w:t>
      </w:r>
      <w:r>
        <w:rPr>
          <w:spacing w:val="-2"/>
        </w:rPr>
        <w:t>specifiche;</w:t>
      </w:r>
    </w:p>
    <w:p w14:paraId="55E3AF1E" w14:textId="77777777" w:rsidR="00C4258D" w:rsidRDefault="00C4258D" w:rsidP="00CD50F9">
      <w:pPr>
        <w:pStyle w:val="Corpotesto"/>
        <w:numPr>
          <w:ilvl w:val="0"/>
          <w:numId w:val="28"/>
        </w:numPr>
        <w:spacing w:before="266" w:line="360" w:lineRule="auto"/>
        <w:ind w:left="0" w:right="142" w:firstLine="0"/>
      </w:pPr>
      <w:r>
        <w:t>osserva e segnala al Direttore le esigenze e le eventuali difficoltà, i reclami degli</w:t>
      </w:r>
      <w:r>
        <w:rPr>
          <w:spacing w:val="80"/>
        </w:rPr>
        <w:t xml:space="preserve"> </w:t>
      </w:r>
      <w:r>
        <w:t>utenti e dei visitatori;</w:t>
      </w:r>
    </w:p>
    <w:p w14:paraId="1AC1F029" w14:textId="77777777" w:rsidR="00C4258D" w:rsidRDefault="00C4258D" w:rsidP="00C4258D">
      <w:pPr>
        <w:pStyle w:val="Corpotesto"/>
        <w:numPr>
          <w:ilvl w:val="0"/>
          <w:numId w:val="28"/>
        </w:numPr>
        <w:spacing w:before="266" w:line="360" w:lineRule="auto"/>
        <w:ind w:left="0" w:right="142" w:firstLine="0"/>
        <w:jc w:val="both"/>
      </w:pPr>
      <w:r>
        <w:t xml:space="preserve">coadiuva il Direttore al controllo e al monitoraggio della qualità dei servizi offerti al pubblico e nella rilevazione dei dati statistici inerenti </w:t>
      </w:r>
      <w:proofErr w:type="gramStart"/>
      <w:r>
        <w:t>le</w:t>
      </w:r>
      <w:proofErr w:type="gramEnd"/>
      <w:r>
        <w:t xml:space="preserve"> attività dei Musei;</w:t>
      </w:r>
    </w:p>
    <w:p w14:paraId="1D271BB4" w14:textId="77777777" w:rsidR="00C4258D" w:rsidRDefault="00C4258D" w:rsidP="00C4258D">
      <w:pPr>
        <w:pStyle w:val="Corpotesto"/>
        <w:numPr>
          <w:ilvl w:val="0"/>
          <w:numId w:val="28"/>
        </w:numPr>
        <w:spacing w:before="266" w:line="360" w:lineRule="auto"/>
        <w:ind w:left="0" w:right="142" w:firstLine="0"/>
        <w:jc w:val="both"/>
      </w:pPr>
      <w:r>
        <w:t xml:space="preserve">svolge le operazioni di rilascio del titolo di ingresso, di distribuzione dei materiali informativi e promozionali e di vendita delle pubblicazioni e dei cataloghi e di ogni altro materiale </w:t>
      </w:r>
      <w:r>
        <w:lastRenderedPageBreak/>
        <w:t>disponibile nel bookshop del Museo.</w:t>
      </w:r>
    </w:p>
    <w:p w14:paraId="005E94D2" w14:textId="77777777" w:rsidR="00C4258D" w:rsidRDefault="00C4258D" w:rsidP="00C4258D">
      <w:pPr>
        <w:pStyle w:val="Corpotesto"/>
        <w:spacing w:before="120" w:line="360" w:lineRule="auto"/>
        <w:ind w:left="0" w:right="142"/>
        <w:rPr>
          <w:spacing w:val="-2"/>
        </w:rPr>
      </w:pPr>
      <w:r>
        <w:t xml:space="preserve">Ad integrazione e supporto dei servizi allestiti nel Museo, è possibile ricorrere all’inserimento di cittadini anziani o disagiati, o ad Associazioni di Volontariato che ne abbiano i requisiti, in forma di integrazione, purché non vadano a sostituire il personale </w:t>
      </w:r>
      <w:r>
        <w:rPr>
          <w:spacing w:val="-2"/>
        </w:rPr>
        <w:t>addetto.</w:t>
      </w:r>
    </w:p>
    <w:p w14:paraId="477FFA41" w14:textId="77777777" w:rsidR="00C4258D" w:rsidRDefault="00C4258D" w:rsidP="00C4258D">
      <w:pPr>
        <w:pStyle w:val="Corpotesto"/>
        <w:spacing w:before="120" w:line="360" w:lineRule="auto"/>
        <w:ind w:left="0" w:right="142"/>
      </w:pPr>
    </w:p>
    <w:p w14:paraId="13B071C6" w14:textId="77777777" w:rsidR="00C4258D" w:rsidRPr="00C4258D" w:rsidRDefault="00C4258D" w:rsidP="00C4258D">
      <w:pPr>
        <w:pStyle w:val="Titolo1"/>
        <w:spacing w:before="39"/>
        <w:ind w:left="0" w:right="142"/>
        <w:rPr>
          <w:sz w:val="28"/>
          <w:szCs w:val="28"/>
        </w:rPr>
      </w:pPr>
      <w:r w:rsidRPr="00C4258D">
        <w:rPr>
          <w:sz w:val="28"/>
          <w:szCs w:val="28"/>
        </w:rPr>
        <w:t>Art.</w:t>
      </w:r>
      <w:r w:rsidRPr="00C4258D">
        <w:rPr>
          <w:spacing w:val="-2"/>
          <w:sz w:val="28"/>
          <w:szCs w:val="28"/>
        </w:rPr>
        <w:t xml:space="preserve"> </w:t>
      </w:r>
      <w:r w:rsidRPr="00C4258D">
        <w:rPr>
          <w:sz w:val="28"/>
          <w:szCs w:val="28"/>
        </w:rPr>
        <w:t>10</w:t>
      </w:r>
      <w:r w:rsidRPr="00C4258D">
        <w:rPr>
          <w:spacing w:val="-2"/>
          <w:sz w:val="28"/>
          <w:szCs w:val="28"/>
        </w:rPr>
        <w:t xml:space="preserve"> </w:t>
      </w:r>
      <w:r w:rsidRPr="00C4258D">
        <w:rPr>
          <w:sz w:val="28"/>
          <w:szCs w:val="28"/>
        </w:rPr>
        <w:t>-</w:t>
      </w:r>
      <w:r w:rsidRPr="00C4258D">
        <w:rPr>
          <w:spacing w:val="-2"/>
          <w:sz w:val="28"/>
          <w:szCs w:val="28"/>
        </w:rPr>
        <w:t xml:space="preserve"> </w:t>
      </w:r>
      <w:r w:rsidRPr="00C4258D">
        <w:rPr>
          <w:sz w:val="28"/>
          <w:szCs w:val="28"/>
        </w:rPr>
        <w:t>PROGRAMMAZIONE</w:t>
      </w:r>
      <w:r w:rsidRPr="00C4258D">
        <w:rPr>
          <w:spacing w:val="-1"/>
          <w:sz w:val="28"/>
          <w:szCs w:val="28"/>
        </w:rPr>
        <w:t xml:space="preserve"> </w:t>
      </w:r>
      <w:r w:rsidRPr="00C4258D">
        <w:rPr>
          <w:sz w:val="28"/>
          <w:szCs w:val="28"/>
        </w:rPr>
        <w:t>E</w:t>
      </w:r>
      <w:r w:rsidRPr="00C4258D">
        <w:rPr>
          <w:spacing w:val="-3"/>
          <w:sz w:val="28"/>
          <w:szCs w:val="28"/>
        </w:rPr>
        <w:t xml:space="preserve"> </w:t>
      </w:r>
      <w:r w:rsidRPr="00C4258D">
        <w:rPr>
          <w:sz w:val="28"/>
          <w:szCs w:val="28"/>
        </w:rPr>
        <w:t>ASSETTO</w:t>
      </w:r>
      <w:r w:rsidRPr="00C4258D">
        <w:rPr>
          <w:spacing w:val="-2"/>
          <w:sz w:val="28"/>
          <w:szCs w:val="28"/>
        </w:rPr>
        <w:t xml:space="preserve"> FINANZIARIO</w:t>
      </w:r>
    </w:p>
    <w:p w14:paraId="730978D7" w14:textId="0CADA86D" w:rsidR="00C4258D" w:rsidRDefault="00C4258D" w:rsidP="00C4258D">
      <w:pPr>
        <w:pStyle w:val="Corpotesto"/>
        <w:spacing w:before="266" w:line="360" w:lineRule="auto"/>
        <w:ind w:left="0" w:right="142"/>
      </w:pPr>
      <w:r>
        <w:t>L’attività d</w:t>
      </w:r>
      <w:r w:rsidR="002E7E24">
        <w:t xml:space="preserve">i </w:t>
      </w:r>
      <w:r>
        <w:t>Palazzo Pretorio è definita sulla base dei</w:t>
      </w:r>
      <w:r>
        <w:rPr>
          <w:spacing w:val="40"/>
        </w:rPr>
        <w:t xml:space="preserve"> </w:t>
      </w:r>
      <w:r>
        <w:t xml:space="preserve">documenti di programmazione e di indirizzo dell’Amministrazione Comunale di Colle </w:t>
      </w:r>
      <w:r w:rsidR="002E7E24">
        <w:t>di</w:t>
      </w:r>
      <w:r>
        <w:t xml:space="preserve"> Val d’Elsa e della conseguente programmazione gestionale ed economico-finanziaria dell’eventuale Soggetto Gestore.</w:t>
      </w:r>
    </w:p>
    <w:p w14:paraId="4D6DCDFC" w14:textId="77777777" w:rsidR="00C4258D" w:rsidRDefault="00C4258D" w:rsidP="00C4258D">
      <w:pPr>
        <w:pStyle w:val="Corpotesto"/>
        <w:spacing w:line="360" w:lineRule="auto"/>
        <w:ind w:left="0" w:right="142"/>
      </w:pPr>
      <w:r>
        <w:t>Nei limiti della disponibilità di bilancio, sono assicurate al Museo le risorse economiche e finanziarie adeguate a garantire il rispetto degli standard minimi stabiliti per le strutture, la sicurezza, la cura del patrimonio museale, i servizi al pubblico.</w:t>
      </w:r>
    </w:p>
    <w:p w14:paraId="08841C62" w14:textId="77777777" w:rsidR="00C4258D" w:rsidRDefault="00C4258D" w:rsidP="00C4258D">
      <w:pPr>
        <w:pStyle w:val="Corpotesto"/>
        <w:spacing w:before="120" w:line="360" w:lineRule="auto"/>
        <w:ind w:left="0" w:right="142"/>
      </w:pPr>
      <w:r>
        <w:t>Il</w:t>
      </w:r>
      <w:r>
        <w:rPr>
          <w:spacing w:val="-2"/>
        </w:rPr>
        <w:t xml:space="preserve"> </w:t>
      </w:r>
      <w:r>
        <w:t>bilancio dell’Ente individua</w:t>
      </w:r>
      <w:r>
        <w:rPr>
          <w:spacing w:val="-2"/>
        </w:rPr>
        <w:t xml:space="preserve"> </w:t>
      </w:r>
      <w:r>
        <w:t>le</w:t>
      </w:r>
      <w:r>
        <w:rPr>
          <w:spacing w:val="-2"/>
        </w:rPr>
        <w:t xml:space="preserve"> </w:t>
      </w:r>
      <w:r>
        <w:t>entrate</w:t>
      </w:r>
      <w:r>
        <w:rPr>
          <w:spacing w:val="-3"/>
        </w:rPr>
        <w:t xml:space="preserve"> </w:t>
      </w:r>
      <w:r>
        <w:t>specifiche</w:t>
      </w:r>
      <w:r>
        <w:rPr>
          <w:spacing w:val="-2"/>
        </w:rPr>
        <w:t xml:space="preserve"> </w:t>
      </w:r>
      <w:r>
        <w:t>che</w:t>
      </w:r>
      <w:r>
        <w:rPr>
          <w:spacing w:val="-2"/>
        </w:rPr>
        <w:t xml:space="preserve"> </w:t>
      </w:r>
      <w:r>
        <w:t>si</w:t>
      </w:r>
      <w:r>
        <w:rPr>
          <w:spacing w:val="-3"/>
        </w:rPr>
        <w:t xml:space="preserve"> </w:t>
      </w:r>
      <w:r>
        <w:t>prevede</w:t>
      </w:r>
      <w:r>
        <w:rPr>
          <w:spacing w:val="-2"/>
        </w:rPr>
        <w:t xml:space="preserve"> </w:t>
      </w:r>
      <w:r>
        <w:t>di</w:t>
      </w:r>
      <w:r>
        <w:rPr>
          <w:spacing w:val="-2"/>
        </w:rPr>
        <w:t xml:space="preserve"> </w:t>
      </w:r>
      <w:r>
        <w:t>destinare</w:t>
      </w:r>
      <w:r>
        <w:rPr>
          <w:spacing w:val="-2"/>
        </w:rPr>
        <w:t xml:space="preserve"> </w:t>
      </w:r>
      <w:r>
        <w:t>alle</w:t>
      </w:r>
      <w:r>
        <w:rPr>
          <w:spacing w:val="-2"/>
        </w:rPr>
        <w:t xml:space="preserve"> </w:t>
      </w:r>
      <w:r>
        <w:t>attività del Museo,</w:t>
      </w:r>
      <w:r>
        <w:rPr>
          <w:spacing w:val="-1"/>
        </w:rPr>
        <w:t xml:space="preserve"> </w:t>
      </w:r>
      <w:r>
        <w:t>integrandole se</w:t>
      </w:r>
      <w:r>
        <w:rPr>
          <w:spacing w:val="-1"/>
        </w:rPr>
        <w:t xml:space="preserve"> </w:t>
      </w:r>
      <w:r>
        <w:t>necessario con risorse</w:t>
      </w:r>
      <w:r>
        <w:rPr>
          <w:spacing w:val="-1"/>
        </w:rPr>
        <w:t xml:space="preserve"> </w:t>
      </w:r>
      <w:r>
        <w:t>aggiuntive. In particolare, viene dato sostegno a specifici progetti, elaborati e proposti anche nell’ambito di sistema museale, per i quali possono intervenire la Comunità Europea, lo Stato, la Regione, la Provincia tramite concessione di contributi, nonché altri Enti pubblici e privati anche attraverso sponsorizzazioni, al fine di meglio adeguare la programmazione alle politiche di sistema.</w:t>
      </w:r>
    </w:p>
    <w:p w14:paraId="4F419B4A" w14:textId="77777777" w:rsidR="00C4258D" w:rsidRDefault="00C4258D" w:rsidP="00C4258D">
      <w:pPr>
        <w:pStyle w:val="Corpotesto"/>
        <w:spacing w:before="121" w:line="360" w:lineRule="auto"/>
        <w:ind w:left="0" w:right="142"/>
      </w:pPr>
      <w:r>
        <w:t>In attuazione alle linee strategiche di programmazione dell’attività del Museo, negli atti gestionali dell’Ente sono definiti gli indirizzi generali e le risorse finanziarie, umane e strumentali disponibili, nonché gli obiettivi specifici da raggiungere.</w:t>
      </w:r>
    </w:p>
    <w:p w14:paraId="22EF4EDC" w14:textId="77777777" w:rsidR="00C4258D" w:rsidRDefault="00C4258D" w:rsidP="00C4258D">
      <w:pPr>
        <w:pStyle w:val="Corpotesto"/>
        <w:spacing w:line="360" w:lineRule="auto"/>
        <w:ind w:left="0" w:right="142"/>
      </w:pPr>
      <w:r>
        <w:t>Gli</w:t>
      </w:r>
      <w:r>
        <w:rPr>
          <w:spacing w:val="-5"/>
        </w:rPr>
        <w:t xml:space="preserve"> </w:t>
      </w:r>
      <w:r>
        <w:t>organi</w:t>
      </w:r>
      <w:r>
        <w:rPr>
          <w:spacing w:val="-4"/>
        </w:rPr>
        <w:t xml:space="preserve"> </w:t>
      </w:r>
      <w:r>
        <w:t>gestionali</w:t>
      </w:r>
      <w:r>
        <w:rPr>
          <w:spacing w:val="-4"/>
        </w:rPr>
        <w:t xml:space="preserve"> </w:t>
      </w:r>
      <w:r>
        <w:t>provvedono</w:t>
      </w:r>
      <w:r>
        <w:rPr>
          <w:spacing w:val="-3"/>
        </w:rPr>
        <w:t xml:space="preserve"> </w:t>
      </w:r>
      <w:r>
        <w:t>alla realizzazione</w:t>
      </w:r>
      <w:r>
        <w:rPr>
          <w:spacing w:val="-3"/>
        </w:rPr>
        <w:t xml:space="preserve"> </w:t>
      </w:r>
      <w:r>
        <w:t>delle</w:t>
      </w:r>
      <w:r>
        <w:rPr>
          <w:spacing w:val="-3"/>
        </w:rPr>
        <w:t xml:space="preserve"> </w:t>
      </w:r>
      <w:r>
        <w:t>attività</w:t>
      </w:r>
      <w:r>
        <w:rPr>
          <w:spacing w:val="-1"/>
        </w:rPr>
        <w:t xml:space="preserve"> </w:t>
      </w:r>
      <w:r>
        <w:t>programmate,</w:t>
      </w:r>
      <w:r>
        <w:rPr>
          <w:spacing w:val="-3"/>
        </w:rPr>
        <w:t xml:space="preserve"> </w:t>
      </w:r>
      <w:r>
        <w:t>in</w:t>
      </w:r>
      <w:r>
        <w:rPr>
          <w:spacing w:val="-4"/>
        </w:rPr>
        <w:t xml:space="preserve"> </w:t>
      </w:r>
      <w:r>
        <w:t>conformità alle norme di contabilità previste dall’ordinamento.</w:t>
      </w:r>
    </w:p>
    <w:p w14:paraId="51B113C1" w14:textId="77777777" w:rsidR="00C4258D" w:rsidRDefault="00C4258D" w:rsidP="00C4258D">
      <w:pPr>
        <w:pStyle w:val="Corpotesto"/>
        <w:spacing w:before="122" w:line="360" w:lineRule="auto"/>
        <w:ind w:left="0" w:right="142"/>
      </w:pPr>
      <w:r>
        <w:t>L’Ente provvede ad una corretta informazione sulle politiche attuate e a tal fine il soggetto gestore adotta modalità di rendicontazione della propria attività, come report annuali, bilancio sociale o analisi di impatto.</w:t>
      </w:r>
    </w:p>
    <w:p w14:paraId="114FB80B" w14:textId="77777777" w:rsidR="00C4258D" w:rsidRDefault="00C4258D" w:rsidP="00C4258D">
      <w:pPr>
        <w:pStyle w:val="Corpotesto"/>
        <w:ind w:left="0" w:right="142"/>
      </w:pPr>
    </w:p>
    <w:p w14:paraId="3A544B2C" w14:textId="77777777" w:rsidR="00C4258D" w:rsidRPr="00C4258D" w:rsidRDefault="00C4258D" w:rsidP="00C4258D">
      <w:pPr>
        <w:pStyle w:val="Titolo1"/>
        <w:ind w:left="0" w:right="142"/>
        <w:rPr>
          <w:sz w:val="28"/>
          <w:szCs w:val="28"/>
        </w:rPr>
      </w:pPr>
      <w:r w:rsidRPr="00C4258D">
        <w:rPr>
          <w:sz w:val="28"/>
          <w:szCs w:val="28"/>
        </w:rPr>
        <w:t>Art.</w:t>
      </w:r>
      <w:r w:rsidRPr="00C4258D">
        <w:rPr>
          <w:spacing w:val="-1"/>
          <w:sz w:val="28"/>
          <w:szCs w:val="28"/>
        </w:rPr>
        <w:t xml:space="preserve"> </w:t>
      </w:r>
      <w:r w:rsidRPr="00C4258D">
        <w:rPr>
          <w:sz w:val="28"/>
          <w:szCs w:val="28"/>
        </w:rPr>
        <w:t>11</w:t>
      </w:r>
      <w:r w:rsidRPr="00C4258D">
        <w:rPr>
          <w:spacing w:val="-1"/>
          <w:sz w:val="28"/>
          <w:szCs w:val="28"/>
        </w:rPr>
        <w:t xml:space="preserve"> </w:t>
      </w:r>
      <w:r w:rsidRPr="00C4258D">
        <w:rPr>
          <w:sz w:val="28"/>
          <w:szCs w:val="28"/>
        </w:rPr>
        <w:t>-</w:t>
      </w:r>
      <w:r w:rsidRPr="00C4258D">
        <w:rPr>
          <w:spacing w:val="-2"/>
          <w:sz w:val="28"/>
          <w:szCs w:val="28"/>
        </w:rPr>
        <w:t xml:space="preserve"> </w:t>
      </w:r>
      <w:r w:rsidRPr="00C4258D">
        <w:rPr>
          <w:sz w:val="28"/>
          <w:szCs w:val="28"/>
        </w:rPr>
        <w:t>PATRIMONIO</w:t>
      </w:r>
      <w:r w:rsidRPr="00C4258D">
        <w:rPr>
          <w:spacing w:val="-1"/>
          <w:sz w:val="28"/>
          <w:szCs w:val="28"/>
        </w:rPr>
        <w:t xml:space="preserve"> </w:t>
      </w:r>
      <w:r w:rsidRPr="00C4258D">
        <w:rPr>
          <w:sz w:val="28"/>
          <w:szCs w:val="28"/>
        </w:rPr>
        <w:t>DEL</w:t>
      </w:r>
      <w:r w:rsidRPr="00C4258D">
        <w:rPr>
          <w:spacing w:val="-1"/>
          <w:sz w:val="28"/>
          <w:szCs w:val="28"/>
        </w:rPr>
        <w:t xml:space="preserve"> </w:t>
      </w:r>
      <w:r w:rsidRPr="00C4258D">
        <w:rPr>
          <w:spacing w:val="-2"/>
          <w:sz w:val="28"/>
          <w:szCs w:val="28"/>
        </w:rPr>
        <w:t>MUSEO</w:t>
      </w:r>
    </w:p>
    <w:p w14:paraId="4ED4B445" w14:textId="77777777" w:rsidR="00C4258D" w:rsidRDefault="00C4258D" w:rsidP="00C4258D">
      <w:pPr>
        <w:pStyle w:val="Corpotesto"/>
        <w:spacing w:before="267" w:line="360" w:lineRule="auto"/>
        <w:ind w:left="0" w:right="142"/>
      </w:pPr>
      <w:r>
        <w:t>Il patrimonio del Palazzo Pretorio - Museo archeologico “Ranuccio Bianchi Bandinelli” è costituito da beni di proprietà statale (Soprintendenza Archeologia, Belle Arti e Paesaggio per le province di Siena, Grosseto e Arezzo) e del Comune di Colle di Val d’Elsa.</w:t>
      </w:r>
    </w:p>
    <w:p w14:paraId="51149A60" w14:textId="77777777" w:rsidR="00C4258D" w:rsidRDefault="00C4258D" w:rsidP="00C4258D">
      <w:pPr>
        <w:pStyle w:val="Corpotesto"/>
        <w:spacing w:before="37"/>
        <w:ind w:left="0" w:right="142"/>
      </w:pPr>
      <w:r>
        <w:t>L’elenco</w:t>
      </w:r>
      <w:r>
        <w:rPr>
          <w:spacing w:val="-5"/>
        </w:rPr>
        <w:t xml:space="preserve"> </w:t>
      </w:r>
      <w:r>
        <w:t>dei</w:t>
      </w:r>
      <w:r>
        <w:rPr>
          <w:spacing w:val="-2"/>
        </w:rPr>
        <w:t xml:space="preserve"> </w:t>
      </w:r>
      <w:r>
        <w:t>beni</w:t>
      </w:r>
      <w:r>
        <w:rPr>
          <w:spacing w:val="-3"/>
        </w:rPr>
        <w:t xml:space="preserve"> </w:t>
      </w:r>
      <w:r>
        <w:t>facenti</w:t>
      </w:r>
      <w:r>
        <w:rPr>
          <w:spacing w:val="-3"/>
        </w:rPr>
        <w:t xml:space="preserve"> </w:t>
      </w:r>
      <w:r>
        <w:t>parte</w:t>
      </w:r>
      <w:r>
        <w:rPr>
          <w:spacing w:val="-2"/>
        </w:rPr>
        <w:t xml:space="preserve"> </w:t>
      </w:r>
      <w:r>
        <w:t>del</w:t>
      </w:r>
      <w:r>
        <w:rPr>
          <w:spacing w:val="-2"/>
        </w:rPr>
        <w:t xml:space="preserve"> </w:t>
      </w:r>
      <w:r>
        <w:t>patrimonio museale</w:t>
      </w:r>
      <w:r>
        <w:rPr>
          <w:spacing w:val="-2"/>
        </w:rPr>
        <w:t xml:space="preserve"> </w:t>
      </w:r>
      <w:r>
        <w:t>è</w:t>
      </w:r>
      <w:r>
        <w:rPr>
          <w:spacing w:val="-1"/>
        </w:rPr>
        <w:t xml:space="preserve"> </w:t>
      </w:r>
      <w:r>
        <w:t>contenuto</w:t>
      </w:r>
      <w:r>
        <w:rPr>
          <w:spacing w:val="-2"/>
        </w:rPr>
        <w:t xml:space="preserve"> </w:t>
      </w:r>
      <w:r>
        <w:t>in apposito</w:t>
      </w:r>
      <w:r>
        <w:rPr>
          <w:spacing w:val="-1"/>
        </w:rPr>
        <w:t xml:space="preserve"> </w:t>
      </w:r>
      <w:r>
        <w:rPr>
          <w:spacing w:val="-2"/>
        </w:rPr>
        <w:t>inventario.</w:t>
      </w:r>
    </w:p>
    <w:p w14:paraId="1E733084" w14:textId="77777777" w:rsidR="00C4258D" w:rsidRDefault="00C4258D" w:rsidP="00C4258D">
      <w:pPr>
        <w:pStyle w:val="Corpotesto"/>
        <w:spacing w:before="269" w:line="360" w:lineRule="auto"/>
        <w:ind w:left="0" w:right="142"/>
      </w:pPr>
      <w:r>
        <w:lastRenderedPageBreak/>
        <w:t>In particolare, le collezioni del Museo sono costituite da tutti i beni culturali mobili pervenuti o che perverranno a diverso titolo all’Ente, che ne detiene la proprietà. Viene favorito l’incremento delle collezioni che può avvenire tramite acquisti, donazioni, lasciti testamentari e depositi, ricerche archeologiche programmate, coerentemente con la politica e le linee guida stabilite nei documenti programmatici e/o regolamenti.</w:t>
      </w:r>
    </w:p>
    <w:p w14:paraId="4418F10C" w14:textId="77777777" w:rsidR="00C4258D" w:rsidRDefault="00C4258D" w:rsidP="00C4258D">
      <w:pPr>
        <w:pStyle w:val="Corpotesto"/>
        <w:spacing w:line="360" w:lineRule="auto"/>
        <w:ind w:left="0" w:right="142"/>
      </w:pPr>
      <w:r>
        <w:t xml:space="preserve">In conformità con le norme nazionali e regionali, il patrimonio museale mobile di proprietà comunale e i materiali documentari che ne integrano la conoscenza sono, in via generale, </w:t>
      </w:r>
      <w:r>
        <w:rPr>
          <w:spacing w:val="-2"/>
        </w:rPr>
        <w:t>inalienabili.</w:t>
      </w:r>
    </w:p>
    <w:p w14:paraId="0BE442F0" w14:textId="77777777" w:rsidR="00C4258D" w:rsidRDefault="00C4258D" w:rsidP="00C4258D">
      <w:pPr>
        <w:pStyle w:val="Corpotesto"/>
        <w:spacing w:line="360" w:lineRule="auto"/>
        <w:ind w:left="0" w:right="142"/>
      </w:pPr>
      <w:r>
        <w:t>Il competente Servizio dispone del patrimonio museale</w:t>
      </w:r>
      <w:r>
        <w:rPr>
          <w:spacing w:val="-1"/>
        </w:rPr>
        <w:t xml:space="preserve"> </w:t>
      </w:r>
      <w:r>
        <w:t>mobile</w:t>
      </w:r>
      <w:r>
        <w:rPr>
          <w:spacing w:val="-1"/>
        </w:rPr>
        <w:t xml:space="preserve"> </w:t>
      </w:r>
      <w:r>
        <w:t>di proprietà e in possesso</w:t>
      </w:r>
      <w:r>
        <w:rPr>
          <w:spacing w:val="-1"/>
        </w:rPr>
        <w:t xml:space="preserve"> </w:t>
      </w:r>
      <w:r>
        <w:t xml:space="preserve">del Comune di Colle di Val d’Elsa, in conformità con le disposizioni del </w:t>
      </w:r>
      <w:proofErr w:type="spellStart"/>
      <w:r>
        <w:t>D.Lgs.</w:t>
      </w:r>
      <w:proofErr w:type="spellEnd"/>
      <w:r>
        <w:t xml:space="preserve"> 42/2004 e </w:t>
      </w:r>
      <w:proofErr w:type="spellStart"/>
      <w:r>
        <w:t>ss.mm.ii</w:t>
      </w:r>
      <w:proofErr w:type="spellEnd"/>
      <w:r>
        <w:t xml:space="preserve">., con la vigente normativa regionale L.R. 21/2010 e </w:t>
      </w:r>
      <w:proofErr w:type="spellStart"/>
      <w:proofErr w:type="gramStart"/>
      <w:r>
        <w:t>ss.mm.ii</w:t>
      </w:r>
      <w:proofErr w:type="spellEnd"/>
      <w:proofErr w:type="gramEnd"/>
      <w:r>
        <w:t xml:space="preserve"> e con la disciplina regolamentare </w:t>
      </w:r>
      <w:r>
        <w:rPr>
          <w:spacing w:val="-2"/>
        </w:rPr>
        <w:t>comunale.</w:t>
      </w:r>
    </w:p>
    <w:p w14:paraId="4EE8A20A" w14:textId="77777777" w:rsidR="00C4258D" w:rsidRDefault="00C4258D" w:rsidP="00C4258D">
      <w:pPr>
        <w:pStyle w:val="Corpotesto"/>
        <w:spacing w:before="122" w:line="360" w:lineRule="auto"/>
        <w:ind w:left="0" w:right="142"/>
      </w:pPr>
      <w:r>
        <w:t>La gestione e la cura delle collezioni si uniformano ai principi, alle norme tecniche, agli orientamenti e ai criteri espressi dagli “standard museali”.</w:t>
      </w:r>
    </w:p>
    <w:p w14:paraId="4D9D43F5" w14:textId="77777777" w:rsidR="00C4258D" w:rsidRDefault="00C4258D" w:rsidP="00C4258D">
      <w:pPr>
        <w:pStyle w:val="Corpotesto"/>
        <w:spacing w:line="360" w:lineRule="auto"/>
        <w:ind w:left="0" w:right="142"/>
      </w:pPr>
      <w:r>
        <w:t>Gli oggetti d’arte esposti al pubblico nel Museo non possono essere rimossi dalla loro collocazione al fine di arredo di sedi e uffici dell’Ente o di qualsiasi altro ente.</w:t>
      </w:r>
    </w:p>
    <w:p w14:paraId="2544DE2E" w14:textId="77777777" w:rsidR="00C4258D" w:rsidRDefault="00C4258D" w:rsidP="00C4258D">
      <w:pPr>
        <w:pStyle w:val="Corpotesto"/>
        <w:spacing w:before="120" w:line="360" w:lineRule="auto"/>
        <w:ind w:left="0" w:right="142"/>
      </w:pPr>
      <w:r>
        <w:t xml:space="preserve">Le decisioni sull’opportunità e le modalità di esposizione del materiale comunque acquisito spettano al Direttore e, di norma, non possono essere predeterminate negli atti di </w:t>
      </w:r>
      <w:r>
        <w:rPr>
          <w:spacing w:val="-2"/>
        </w:rPr>
        <w:t>acquisizione.</w:t>
      </w:r>
    </w:p>
    <w:p w14:paraId="5E0C4BD2" w14:textId="77777777" w:rsidR="00C4258D" w:rsidRDefault="00C4258D" w:rsidP="00C4258D">
      <w:pPr>
        <w:pStyle w:val="Corpotesto"/>
        <w:spacing w:before="122" w:line="360" w:lineRule="auto"/>
        <w:ind w:left="0" w:right="142"/>
      </w:pPr>
      <w:r>
        <w:t>Il prestito delle opere/oggetti del Museo è di norma consentito, fatti salvi i motivi di conservazione e di sicurezza e nel rispetto delle competenze degli organi preposti alla tutela dei beni culturali</w:t>
      </w:r>
      <w:r>
        <w:rPr>
          <w:spacing w:val="40"/>
        </w:rPr>
        <w:t xml:space="preserve"> </w:t>
      </w:r>
      <w:r>
        <w:t>stabilite dalle normative vigenti, tenendo conto della qualità del contesto ospitante e del rilievo culturale</w:t>
      </w:r>
      <w:r>
        <w:rPr>
          <w:spacing w:val="40"/>
        </w:rPr>
        <w:t xml:space="preserve"> </w:t>
      </w:r>
      <w:r>
        <w:t>dell’iniziativa; il prestito avviene previa autorizzazione della Giunta dell’Ente, e ottenimento delle autorizzazioni legislativamente previste e presentazione di specifica polizza assicurativa.</w:t>
      </w:r>
    </w:p>
    <w:p w14:paraId="18C5B193" w14:textId="77777777" w:rsidR="00C4258D" w:rsidRDefault="00C4258D" w:rsidP="00C4258D">
      <w:pPr>
        <w:pStyle w:val="Corpotesto"/>
        <w:spacing w:line="360" w:lineRule="auto"/>
        <w:ind w:left="0" w:right="142"/>
      </w:pPr>
      <w:r>
        <w:t>Il materiale del Museo viene registrato in appositi inventari, periodicamente aggiornati, e di ogni opera/oggetto è redatta la scheda di catalogazione scientifica contenente i dati previsti dalla normativa vigente. Le operazioni di entrata/carico e uscita/scarico per gli oggetti non immediatamente inventariabili, sono annotate su apposito registro.</w:t>
      </w:r>
    </w:p>
    <w:p w14:paraId="733A18A9" w14:textId="3D3EA059" w:rsidR="00C4258D" w:rsidRDefault="00C4258D" w:rsidP="00C4258D">
      <w:pPr>
        <w:pStyle w:val="Corpotesto"/>
        <w:spacing w:before="37" w:line="360" w:lineRule="auto"/>
        <w:ind w:left="0" w:right="142"/>
      </w:pPr>
      <w:r>
        <w:t>Le</w:t>
      </w:r>
      <w:r>
        <w:rPr>
          <w:spacing w:val="-3"/>
        </w:rPr>
        <w:t xml:space="preserve"> </w:t>
      </w:r>
      <w:r>
        <w:t>collezioni</w:t>
      </w:r>
      <w:r>
        <w:rPr>
          <w:spacing w:val="-4"/>
        </w:rPr>
        <w:t xml:space="preserve"> </w:t>
      </w:r>
      <w:r>
        <w:t>sono</w:t>
      </w:r>
      <w:r>
        <w:rPr>
          <w:spacing w:val="-3"/>
        </w:rPr>
        <w:t xml:space="preserve"> </w:t>
      </w:r>
      <w:r>
        <w:t>ordinate</w:t>
      </w:r>
      <w:r>
        <w:rPr>
          <w:spacing w:val="-3"/>
        </w:rPr>
        <w:t xml:space="preserve"> </w:t>
      </w:r>
      <w:r>
        <w:t>in</w:t>
      </w:r>
      <w:r>
        <w:rPr>
          <w:spacing w:val="-2"/>
        </w:rPr>
        <w:t xml:space="preserve"> </w:t>
      </w:r>
      <w:r>
        <w:t>modo</w:t>
      </w:r>
      <w:r>
        <w:rPr>
          <w:spacing w:val="-3"/>
        </w:rPr>
        <w:t xml:space="preserve"> </w:t>
      </w:r>
      <w:r>
        <w:t>che</w:t>
      </w:r>
      <w:r>
        <w:rPr>
          <w:spacing w:val="-2"/>
        </w:rPr>
        <w:t xml:space="preserve"> </w:t>
      </w:r>
      <w:r>
        <w:t>risultino,</w:t>
      </w:r>
      <w:r>
        <w:rPr>
          <w:spacing w:val="-3"/>
        </w:rPr>
        <w:t xml:space="preserve"> </w:t>
      </w:r>
      <w:r>
        <w:t>negli</w:t>
      </w:r>
      <w:r>
        <w:rPr>
          <w:spacing w:val="-4"/>
        </w:rPr>
        <w:t xml:space="preserve"> </w:t>
      </w:r>
      <w:r>
        <w:t>orari</w:t>
      </w:r>
      <w:r>
        <w:rPr>
          <w:spacing w:val="-5"/>
        </w:rPr>
        <w:t xml:space="preserve"> </w:t>
      </w:r>
      <w:r>
        <w:t>stabiliti, liberamente</w:t>
      </w:r>
      <w:r>
        <w:rPr>
          <w:spacing w:val="-3"/>
        </w:rPr>
        <w:t xml:space="preserve"> </w:t>
      </w:r>
      <w:r>
        <w:t xml:space="preserve">accessibili ai visitatori; per quanto riguarda i depositi, l’accesso è consentito previa autorizzazione del Direttore, nelle modalità che saranno definite dalla Carta dei servizi di cui all’art. 14 del presente Regolamento e/o da apposito Regolamento. Il Palazzo </w:t>
      </w:r>
      <w:proofErr w:type="gramStart"/>
      <w:r>
        <w:t>Pretorio  garantisce</w:t>
      </w:r>
      <w:proofErr w:type="gramEnd"/>
      <w:r>
        <w:t xml:space="preserve"> anche l’accessibilità alle conoscenze scaturite dalle collezioni, anche al fine di favorire studi e ricerche.</w:t>
      </w:r>
    </w:p>
    <w:p w14:paraId="16D0F772" w14:textId="77777777" w:rsidR="00C4258D" w:rsidRDefault="00C4258D" w:rsidP="00C4258D">
      <w:pPr>
        <w:pStyle w:val="Corpotesto"/>
        <w:spacing w:before="121" w:line="360" w:lineRule="auto"/>
        <w:ind w:left="0" w:right="142"/>
      </w:pPr>
      <w:r>
        <w:lastRenderedPageBreak/>
        <w:t>I depositi di opere/oggetti di terzi presso il Museo o di opere/oggetti del Museo presso terzi sono disciplinati secondo quanto disposto dalla normativa vigente in materia.</w:t>
      </w:r>
    </w:p>
    <w:p w14:paraId="69B18131" w14:textId="77777777" w:rsidR="00C4258D" w:rsidRDefault="00C4258D" w:rsidP="00C4258D">
      <w:pPr>
        <w:pStyle w:val="Corpotesto"/>
        <w:ind w:left="0" w:right="142"/>
      </w:pPr>
    </w:p>
    <w:p w14:paraId="59B61828" w14:textId="77777777" w:rsidR="00C4258D" w:rsidRDefault="00C4258D" w:rsidP="00C4258D">
      <w:pPr>
        <w:pStyle w:val="Corpotesto"/>
        <w:spacing w:before="93"/>
        <w:ind w:left="0" w:right="142"/>
      </w:pPr>
    </w:p>
    <w:p w14:paraId="39C98AD4" w14:textId="77777777" w:rsidR="00C4258D" w:rsidRPr="00C4258D" w:rsidRDefault="00C4258D" w:rsidP="00C4258D">
      <w:pPr>
        <w:pStyle w:val="Titolo1"/>
        <w:ind w:left="0" w:right="142"/>
        <w:rPr>
          <w:sz w:val="28"/>
          <w:szCs w:val="28"/>
        </w:rPr>
      </w:pPr>
      <w:r w:rsidRPr="00C4258D">
        <w:rPr>
          <w:sz w:val="28"/>
          <w:szCs w:val="28"/>
        </w:rPr>
        <w:t>Art.</w:t>
      </w:r>
      <w:r w:rsidRPr="00C4258D">
        <w:rPr>
          <w:spacing w:val="-2"/>
          <w:sz w:val="28"/>
          <w:szCs w:val="28"/>
        </w:rPr>
        <w:t xml:space="preserve"> </w:t>
      </w:r>
      <w:r w:rsidRPr="00C4258D">
        <w:rPr>
          <w:sz w:val="28"/>
          <w:szCs w:val="28"/>
        </w:rPr>
        <w:t>12 -</w:t>
      </w:r>
      <w:r w:rsidRPr="00C4258D">
        <w:rPr>
          <w:spacing w:val="-4"/>
          <w:sz w:val="28"/>
          <w:szCs w:val="28"/>
        </w:rPr>
        <w:t xml:space="preserve"> </w:t>
      </w:r>
      <w:r w:rsidRPr="00C4258D">
        <w:rPr>
          <w:sz w:val="28"/>
          <w:szCs w:val="28"/>
        </w:rPr>
        <w:t>SERVIZI</w:t>
      </w:r>
      <w:r w:rsidRPr="00C4258D">
        <w:rPr>
          <w:spacing w:val="-2"/>
          <w:sz w:val="28"/>
          <w:szCs w:val="28"/>
        </w:rPr>
        <w:t xml:space="preserve"> </w:t>
      </w:r>
      <w:r w:rsidRPr="00C4258D">
        <w:rPr>
          <w:sz w:val="28"/>
          <w:szCs w:val="28"/>
        </w:rPr>
        <w:t>AL</w:t>
      </w:r>
      <w:r w:rsidRPr="00C4258D">
        <w:rPr>
          <w:spacing w:val="-1"/>
          <w:sz w:val="28"/>
          <w:szCs w:val="28"/>
        </w:rPr>
        <w:t xml:space="preserve"> </w:t>
      </w:r>
      <w:r w:rsidRPr="00C4258D">
        <w:rPr>
          <w:sz w:val="28"/>
          <w:szCs w:val="28"/>
        </w:rPr>
        <w:t>PUBBLICO</w:t>
      </w:r>
      <w:r w:rsidRPr="00C4258D">
        <w:rPr>
          <w:spacing w:val="-1"/>
          <w:sz w:val="28"/>
          <w:szCs w:val="28"/>
        </w:rPr>
        <w:t xml:space="preserve"> </w:t>
      </w:r>
      <w:r w:rsidRPr="00C4258D">
        <w:rPr>
          <w:sz w:val="28"/>
          <w:szCs w:val="28"/>
        </w:rPr>
        <w:t>E</w:t>
      </w:r>
      <w:r w:rsidRPr="00C4258D">
        <w:rPr>
          <w:spacing w:val="-1"/>
          <w:sz w:val="28"/>
          <w:szCs w:val="28"/>
        </w:rPr>
        <w:t xml:space="preserve"> </w:t>
      </w:r>
      <w:r w:rsidRPr="00C4258D">
        <w:rPr>
          <w:spacing w:val="-2"/>
          <w:sz w:val="28"/>
          <w:szCs w:val="28"/>
        </w:rPr>
        <w:t>ATTIVITÀ</w:t>
      </w:r>
    </w:p>
    <w:p w14:paraId="03DFA7C2" w14:textId="69F90D7B" w:rsidR="00C4258D" w:rsidRDefault="00C4258D" w:rsidP="00C4258D">
      <w:pPr>
        <w:pStyle w:val="Corpotesto"/>
        <w:spacing w:before="267" w:line="360" w:lineRule="auto"/>
        <w:ind w:left="0" w:right="142"/>
      </w:pPr>
      <w:r>
        <w:t>Palazzo Pretorio garantisce</w:t>
      </w:r>
      <w:r>
        <w:rPr>
          <w:spacing w:val="-3"/>
        </w:rPr>
        <w:t xml:space="preserve"> </w:t>
      </w:r>
      <w:r>
        <w:t>quei</w:t>
      </w:r>
      <w:r>
        <w:rPr>
          <w:spacing w:val="-2"/>
        </w:rPr>
        <w:t xml:space="preserve"> </w:t>
      </w:r>
      <w:r>
        <w:t>servizi,</w:t>
      </w:r>
      <w:r>
        <w:rPr>
          <w:spacing w:val="-1"/>
        </w:rPr>
        <w:t xml:space="preserve"> </w:t>
      </w:r>
      <w:r>
        <w:t>intesi</w:t>
      </w:r>
      <w:r>
        <w:rPr>
          <w:spacing w:val="-3"/>
        </w:rPr>
        <w:t xml:space="preserve"> </w:t>
      </w:r>
      <w:r>
        <w:t>come</w:t>
      </w:r>
      <w:r>
        <w:rPr>
          <w:spacing w:val="-3"/>
        </w:rPr>
        <w:t xml:space="preserve"> </w:t>
      </w:r>
      <w:r>
        <w:t>l’insieme</w:t>
      </w:r>
      <w:r>
        <w:rPr>
          <w:spacing w:val="-3"/>
        </w:rPr>
        <w:t xml:space="preserve"> </w:t>
      </w:r>
      <w:r>
        <w:t>delle</w:t>
      </w:r>
      <w:r>
        <w:rPr>
          <w:spacing w:val="-1"/>
        </w:rPr>
        <w:t xml:space="preserve"> </w:t>
      </w:r>
      <w:r>
        <w:t>condizioni</w:t>
      </w:r>
      <w:r>
        <w:rPr>
          <w:spacing w:val="-3"/>
        </w:rPr>
        <w:t xml:space="preserve"> </w:t>
      </w:r>
      <w:r>
        <w:t>e delle opportunità offerte al pubblico di accedere al complesso architettonico nel suo</w:t>
      </w:r>
      <w:r>
        <w:rPr>
          <w:spacing w:val="40"/>
        </w:rPr>
        <w:t xml:space="preserve"> </w:t>
      </w:r>
      <w:r>
        <w:t>insieme, alle collezioni archeologiche e di accrescere la propria conoscenza ed esperienza</w:t>
      </w:r>
      <w:r>
        <w:rPr>
          <w:spacing w:val="80"/>
        </w:rPr>
        <w:t xml:space="preserve"> </w:t>
      </w:r>
      <w:r>
        <w:t xml:space="preserve">del territorio di Colle di Val d’Elsa, della Valdelsa e della provincia di Siena. L’Ente, con l’eventuale Soggetto Gestore, può valutare l’adozione di una forma di ingresso facilitato e integrato fra le sedi museali di pertinenza e/o sistemi di bigliettazione congiunta rispetto al sistema museale di </w:t>
      </w:r>
      <w:r>
        <w:rPr>
          <w:spacing w:val="-2"/>
        </w:rPr>
        <w:t>riferimento.</w:t>
      </w:r>
    </w:p>
    <w:p w14:paraId="36336E8E" w14:textId="77777777" w:rsidR="00C4258D" w:rsidRDefault="00C4258D" w:rsidP="00C4258D">
      <w:pPr>
        <w:pStyle w:val="Corpotesto"/>
        <w:spacing w:before="121" w:line="360" w:lineRule="auto"/>
        <w:ind w:left="0" w:right="142"/>
      </w:pPr>
      <w:r>
        <w:t>L’Amministrazione</w:t>
      </w:r>
      <w:r>
        <w:rPr>
          <w:spacing w:val="-3"/>
        </w:rPr>
        <w:t xml:space="preserve"> </w:t>
      </w:r>
      <w:r>
        <w:t>Comunale</w:t>
      </w:r>
      <w:r>
        <w:rPr>
          <w:spacing w:val="-1"/>
        </w:rPr>
        <w:t xml:space="preserve"> </w:t>
      </w:r>
      <w:r>
        <w:t>e</w:t>
      </w:r>
      <w:r>
        <w:rPr>
          <w:spacing w:val="-3"/>
        </w:rPr>
        <w:t xml:space="preserve"> </w:t>
      </w:r>
      <w:r>
        <w:t>l’eventuale</w:t>
      </w:r>
      <w:r>
        <w:rPr>
          <w:spacing w:val="-3"/>
        </w:rPr>
        <w:t xml:space="preserve"> </w:t>
      </w:r>
      <w:r>
        <w:t>Soggetto</w:t>
      </w:r>
      <w:r>
        <w:rPr>
          <w:spacing w:val="-4"/>
        </w:rPr>
        <w:t xml:space="preserve"> </w:t>
      </w:r>
      <w:r>
        <w:t>Gestore</w:t>
      </w:r>
      <w:r>
        <w:rPr>
          <w:spacing w:val="-3"/>
        </w:rPr>
        <w:t xml:space="preserve"> </w:t>
      </w:r>
      <w:r>
        <w:t>promuovono,</w:t>
      </w:r>
      <w:r>
        <w:rPr>
          <w:spacing w:val="-3"/>
        </w:rPr>
        <w:t xml:space="preserve"> </w:t>
      </w:r>
      <w:r>
        <w:t>compatibilmente con le caratteristiche strutturali dei manufatti (e giusto l’art. 19 del DPR n.</w:t>
      </w:r>
      <w:r>
        <w:rPr>
          <w:spacing w:val="40"/>
        </w:rPr>
        <w:t xml:space="preserve"> </w:t>
      </w:r>
      <w:r>
        <w:t>503/1996), la graduale rimozione degli eventuali impedimenti all’accesso al percorso di visita; l’Amministrazione Comunale, o l’eventuale Soggetto Gestore, garantiscono i servizi al pubblico qui di seguito elencati:</w:t>
      </w:r>
    </w:p>
    <w:p w14:paraId="6E251673" w14:textId="77777777" w:rsidR="00C4258D" w:rsidRDefault="00C4258D" w:rsidP="00CD50F9">
      <w:pPr>
        <w:pStyle w:val="Corpotesto"/>
        <w:numPr>
          <w:ilvl w:val="0"/>
          <w:numId w:val="30"/>
        </w:numPr>
        <w:spacing w:before="121" w:line="360" w:lineRule="auto"/>
        <w:ind w:left="0" w:right="142" w:firstLine="0"/>
      </w:pPr>
      <w:r>
        <w:t>l’apertura al pubblico con orari variabili nell’arco dell’anno e dei quali viene data informazione sul sito web preposto. La Giunta Comunale del Comune di Colle di Val d’Elsa stabilisce l’importo delle tariffe d’ingresso e le tipologie di visitatori che potranno usufruire di esenzioni o riduzioni.</w:t>
      </w:r>
      <w:r>
        <w:rPr>
          <w:spacing w:val="40"/>
        </w:rPr>
        <w:t xml:space="preserve"> </w:t>
      </w:r>
      <w:r>
        <w:t xml:space="preserve">L’orario di apertura del Museo rispetta gli standard previsti dai </w:t>
      </w:r>
      <w:r>
        <w:rPr>
          <w:i/>
        </w:rPr>
        <w:t xml:space="preserve">Livelli minimi uniformi di qualità per i musei di appartenenza pubblica </w:t>
      </w:r>
      <w:r>
        <w:t xml:space="preserve">previsti dal Decreto del Ministro dei beni e delle attività culturali n. 113/2018 e </w:t>
      </w:r>
      <w:proofErr w:type="spellStart"/>
      <w:proofErr w:type="gramStart"/>
      <w:r>
        <w:t>ss.mm.ii</w:t>
      </w:r>
      <w:proofErr w:type="spellEnd"/>
      <w:proofErr w:type="gramEnd"/>
      <w:r>
        <w:t>, nell’ordine di almeno 24 ore medie settimanali (1248 annue). Il Comune può stabilire periodi di chiusura di una o più parti del circuito</w:t>
      </w:r>
      <w:r>
        <w:rPr>
          <w:spacing w:val="80"/>
        </w:rPr>
        <w:t xml:space="preserve"> </w:t>
      </w:r>
      <w:r>
        <w:t>per</w:t>
      </w:r>
      <w:r>
        <w:rPr>
          <w:spacing w:val="80"/>
        </w:rPr>
        <w:t xml:space="preserve"> </w:t>
      </w:r>
      <w:r>
        <w:t>lavori</w:t>
      </w:r>
      <w:r>
        <w:rPr>
          <w:spacing w:val="80"/>
        </w:rPr>
        <w:t xml:space="preserve"> </w:t>
      </w:r>
      <w:r>
        <w:t>di</w:t>
      </w:r>
      <w:r>
        <w:rPr>
          <w:spacing w:val="80"/>
        </w:rPr>
        <w:t xml:space="preserve"> </w:t>
      </w:r>
      <w:r>
        <w:t>manutenzione</w:t>
      </w:r>
      <w:r>
        <w:rPr>
          <w:spacing w:val="80"/>
        </w:rPr>
        <w:t xml:space="preserve"> </w:t>
      </w:r>
      <w:r>
        <w:t>dei</w:t>
      </w:r>
      <w:r>
        <w:rPr>
          <w:spacing w:val="80"/>
        </w:rPr>
        <w:t xml:space="preserve"> </w:t>
      </w:r>
      <w:r>
        <w:t>locali/strutture</w:t>
      </w:r>
      <w:r>
        <w:rPr>
          <w:spacing w:val="80"/>
        </w:rPr>
        <w:t xml:space="preserve"> </w:t>
      </w:r>
      <w:r>
        <w:t>e</w:t>
      </w:r>
      <w:r>
        <w:rPr>
          <w:spacing w:val="80"/>
        </w:rPr>
        <w:t xml:space="preserve"> </w:t>
      </w:r>
      <w:r>
        <w:t>dei</w:t>
      </w:r>
      <w:r>
        <w:rPr>
          <w:spacing w:val="80"/>
        </w:rPr>
        <w:t xml:space="preserve"> </w:t>
      </w:r>
      <w:r>
        <w:t>relativi</w:t>
      </w:r>
      <w:r>
        <w:rPr>
          <w:spacing w:val="80"/>
        </w:rPr>
        <w:t xml:space="preserve"> </w:t>
      </w:r>
      <w:r>
        <w:t>beni</w:t>
      </w:r>
      <w:r>
        <w:rPr>
          <w:spacing w:val="80"/>
        </w:rPr>
        <w:t xml:space="preserve"> </w:t>
      </w:r>
      <w:r>
        <w:t>mobili,</w:t>
      </w:r>
      <w:r>
        <w:rPr>
          <w:spacing w:val="80"/>
        </w:rPr>
        <w:t xml:space="preserve"> </w:t>
      </w:r>
      <w:r>
        <w:t>per  interventi relativi ai medesimi o per esigenze particolari; di ogni interruzione del servizio pubblico è data adeguata informazione ai cittadini sul sito web e agli</w:t>
      </w:r>
      <w:r>
        <w:rPr>
          <w:spacing w:val="40"/>
        </w:rPr>
        <w:t xml:space="preserve"> </w:t>
      </w:r>
      <w:r>
        <w:t>ingressi del Museo  interventi relativi ai medesimi o per esigenze particolari; di ogni interruzione del servizio pubblico è data adeguata informazione ai cittadini sul sito web e agli</w:t>
      </w:r>
      <w:r>
        <w:rPr>
          <w:spacing w:val="40"/>
        </w:rPr>
        <w:t xml:space="preserve"> </w:t>
      </w:r>
      <w:r>
        <w:t>ingressi del Museo;</w:t>
      </w:r>
    </w:p>
    <w:p w14:paraId="1FDB23F4" w14:textId="77777777" w:rsidR="00C4258D" w:rsidRDefault="00C4258D" w:rsidP="00C4258D">
      <w:pPr>
        <w:pStyle w:val="Corpotesto"/>
        <w:numPr>
          <w:ilvl w:val="0"/>
          <w:numId w:val="30"/>
        </w:numPr>
        <w:spacing w:before="121" w:line="360" w:lineRule="auto"/>
        <w:ind w:left="0" w:right="142" w:firstLine="0"/>
        <w:jc w:val="both"/>
      </w:pPr>
      <w:r>
        <w:t>registrazione degli ingressi sia a pagamento sia a titolo gratuito tramite</w:t>
      </w:r>
      <w:r>
        <w:rPr>
          <w:spacing w:val="40"/>
        </w:rPr>
        <w:t xml:space="preserve"> </w:t>
      </w:r>
      <w:r>
        <w:t xml:space="preserve">bigliettazione elettronica. È presente inoltre un servizio di </w:t>
      </w:r>
      <w:r>
        <w:rPr>
          <w:i/>
          <w:iCs/>
        </w:rPr>
        <w:t xml:space="preserve">customer </w:t>
      </w:r>
      <w:proofErr w:type="spellStart"/>
      <w:r>
        <w:rPr>
          <w:i/>
          <w:iCs/>
        </w:rPr>
        <w:t>satisfaction</w:t>
      </w:r>
      <w:proofErr w:type="spellEnd"/>
      <w:r>
        <w:t xml:space="preserve">, attraverso la somministrazione della scheda di rilevazione della soddisfazione dei visitatori elaborata dalla Regione Toscana in almeno due versioni di lingua (italiano e </w:t>
      </w:r>
      <w:r>
        <w:rPr>
          <w:spacing w:val="-2"/>
        </w:rPr>
        <w:t>inglese);</w:t>
      </w:r>
    </w:p>
    <w:p w14:paraId="34FF09F4" w14:textId="77777777" w:rsidR="00C4258D" w:rsidRDefault="00C4258D" w:rsidP="00C4258D">
      <w:pPr>
        <w:pStyle w:val="Corpotesto"/>
        <w:numPr>
          <w:ilvl w:val="0"/>
          <w:numId w:val="30"/>
        </w:numPr>
        <w:spacing w:before="121" w:line="360" w:lineRule="auto"/>
        <w:ind w:left="0" w:right="142" w:firstLine="0"/>
        <w:jc w:val="both"/>
      </w:pPr>
      <w:r>
        <w:t xml:space="preserve">comunicazione sui servizi e sul percorso tramite specifici sussidi alla visita (pianta con la </w:t>
      </w:r>
      <w:r>
        <w:lastRenderedPageBreak/>
        <w:t>numerazione o denominazione delle sale, indicazione evidente dei percorsi in ogni singolo ambiente, segnalazione dei servizi, pannelli descrittivi e didascalie di presentazione delle singole opere);</w:t>
      </w:r>
    </w:p>
    <w:p w14:paraId="372DA5F7" w14:textId="77777777" w:rsidR="00C4258D" w:rsidRDefault="00C4258D" w:rsidP="00C4258D">
      <w:pPr>
        <w:pStyle w:val="Corpotesto"/>
        <w:numPr>
          <w:ilvl w:val="0"/>
          <w:numId w:val="30"/>
        </w:numPr>
        <w:spacing w:before="121" w:line="360" w:lineRule="auto"/>
        <w:ind w:left="0" w:right="142" w:firstLine="0"/>
        <w:jc w:val="both"/>
      </w:pPr>
      <w:r>
        <w:t>visite</w:t>
      </w:r>
      <w:r>
        <w:rPr>
          <w:spacing w:val="-4"/>
        </w:rPr>
        <w:t xml:space="preserve"> </w:t>
      </w:r>
      <w:r>
        <w:t>guidate,</w:t>
      </w:r>
      <w:r>
        <w:rPr>
          <w:spacing w:val="-3"/>
        </w:rPr>
        <w:t xml:space="preserve"> </w:t>
      </w:r>
      <w:r>
        <w:t>anche</w:t>
      </w:r>
      <w:r>
        <w:rPr>
          <w:spacing w:val="-4"/>
        </w:rPr>
        <w:t xml:space="preserve"> </w:t>
      </w:r>
      <w:r>
        <w:t>in</w:t>
      </w:r>
      <w:r>
        <w:rPr>
          <w:spacing w:val="-2"/>
        </w:rPr>
        <w:t xml:space="preserve"> </w:t>
      </w:r>
      <w:r>
        <w:t>collaborazione</w:t>
      </w:r>
      <w:r>
        <w:rPr>
          <w:spacing w:val="-3"/>
        </w:rPr>
        <w:t xml:space="preserve"> </w:t>
      </w:r>
      <w:r>
        <w:t>con</w:t>
      </w:r>
      <w:r>
        <w:rPr>
          <w:spacing w:val="-3"/>
        </w:rPr>
        <w:t xml:space="preserve"> </w:t>
      </w:r>
      <w:r>
        <w:t>l’associazionismo</w:t>
      </w:r>
      <w:r>
        <w:rPr>
          <w:spacing w:val="-1"/>
        </w:rPr>
        <w:t xml:space="preserve"> </w:t>
      </w:r>
      <w:r>
        <w:t>culturale</w:t>
      </w:r>
      <w:r>
        <w:rPr>
          <w:spacing w:val="-2"/>
        </w:rPr>
        <w:t xml:space="preserve"> locale;</w:t>
      </w:r>
    </w:p>
    <w:p w14:paraId="6D44C3C7" w14:textId="77777777" w:rsidR="00C4258D" w:rsidRDefault="00C4258D" w:rsidP="00C4258D">
      <w:pPr>
        <w:pStyle w:val="Corpotesto"/>
        <w:numPr>
          <w:ilvl w:val="0"/>
          <w:numId w:val="30"/>
        </w:numPr>
        <w:spacing w:before="121" w:line="360" w:lineRule="auto"/>
        <w:ind w:left="0" w:right="142" w:firstLine="0"/>
        <w:jc w:val="both"/>
      </w:pPr>
      <w:r>
        <w:t>servizi didattici ed educativi rivolti al pubblico scolastico, ai giovani e agli adulti e ai pubblici non convenzionali;</w:t>
      </w:r>
    </w:p>
    <w:p w14:paraId="02179B57" w14:textId="77777777" w:rsidR="00C4258D" w:rsidRDefault="00C4258D" w:rsidP="00C4258D">
      <w:pPr>
        <w:pStyle w:val="Corpotesto"/>
        <w:numPr>
          <w:ilvl w:val="0"/>
          <w:numId w:val="30"/>
        </w:numPr>
        <w:spacing w:before="121" w:line="360" w:lineRule="auto"/>
        <w:ind w:left="0" w:right="142" w:firstLine="0"/>
        <w:jc w:val="both"/>
      </w:pPr>
      <w:r>
        <w:t>programmazione di eventi culturali, anche in collaborazione con altri istituti culturali locali (anche in collaborazione con associazioni locali ed altri soggetti);</w:t>
      </w:r>
    </w:p>
    <w:p w14:paraId="5EAEF766" w14:textId="77777777" w:rsidR="00C4258D" w:rsidRDefault="00C4258D" w:rsidP="00C4258D">
      <w:pPr>
        <w:pStyle w:val="Corpotesto"/>
        <w:numPr>
          <w:ilvl w:val="0"/>
          <w:numId w:val="30"/>
        </w:numPr>
        <w:spacing w:before="121" w:line="360" w:lineRule="auto"/>
        <w:ind w:left="0" w:right="142" w:firstLine="0"/>
        <w:jc w:val="both"/>
      </w:pPr>
      <w:r>
        <w:t xml:space="preserve">realizzazione di pubblicazioni sui beni e sul contesto storico e territoriale di riferimento; </w:t>
      </w:r>
    </w:p>
    <w:p w14:paraId="7955F6FE" w14:textId="77777777" w:rsidR="00C4258D" w:rsidRDefault="00C4258D" w:rsidP="00C4258D">
      <w:pPr>
        <w:pStyle w:val="Corpotesto"/>
        <w:numPr>
          <w:ilvl w:val="0"/>
          <w:numId w:val="30"/>
        </w:numPr>
        <w:spacing w:before="121" w:line="360" w:lineRule="auto"/>
        <w:ind w:left="0" w:right="142" w:firstLine="0"/>
        <w:jc w:val="both"/>
      </w:pPr>
      <w:r>
        <w:t>h) agevolazione delle politiche di promozione turistica del territorio;</w:t>
      </w:r>
    </w:p>
    <w:p w14:paraId="71F1778A" w14:textId="77777777" w:rsidR="00C4258D" w:rsidRDefault="00C4258D" w:rsidP="00C4258D">
      <w:pPr>
        <w:pStyle w:val="Corpotesto"/>
        <w:numPr>
          <w:ilvl w:val="0"/>
          <w:numId w:val="30"/>
        </w:numPr>
        <w:spacing w:before="121" w:line="360" w:lineRule="auto"/>
        <w:ind w:left="0" w:right="142" w:firstLine="0"/>
        <w:jc w:val="both"/>
      </w:pPr>
      <w:r>
        <w:t xml:space="preserve">partecipazione ad attività di rete (nell’ambito di sistema museale) e di interazione con altri musei, istituti culturali, enti, associazioni di volontariato e culturali, organismi senza fini di lucro, soggetti vari e </w:t>
      </w:r>
      <w:r>
        <w:rPr>
          <w:i/>
        </w:rPr>
        <w:t xml:space="preserve">stakeholder </w:t>
      </w:r>
      <w:r>
        <w:t>e di proficue relazioni fra tutti i soggetti potenzialmente operanti per la valorizzazione del patrimonio culturale del territorio.</w:t>
      </w:r>
    </w:p>
    <w:p w14:paraId="5783E058" w14:textId="77777777" w:rsidR="00C4258D" w:rsidRDefault="00C4258D" w:rsidP="00C4258D">
      <w:pPr>
        <w:pStyle w:val="Corpotesto"/>
        <w:spacing w:before="94"/>
        <w:ind w:left="0" w:right="142"/>
      </w:pPr>
    </w:p>
    <w:p w14:paraId="79426981" w14:textId="77777777" w:rsidR="00C4258D" w:rsidRPr="00C4258D" w:rsidRDefault="00C4258D" w:rsidP="00C4258D">
      <w:pPr>
        <w:pStyle w:val="Titolo1"/>
        <w:spacing w:before="1"/>
        <w:ind w:left="0" w:right="142"/>
        <w:rPr>
          <w:sz w:val="28"/>
          <w:szCs w:val="28"/>
        </w:rPr>
      </w:pPr>
      <w:r w:rsidRPr="00C4258D">
        <w:rPr>
          <w:sz w:val="28"/>
          <w:szCs w:val="28"/>
        </w:rPr>
        <w:t>Art.</w:t>
      </w:r>
      <w:r w:rsidRPr="00C4258D">
        <w:rPr>
          <w:spacing w:val="-2"/>
          <w:sz w:val="28"/>
          <w:szCs w:val="28"/>
        </w:rPr>
        <w:t xml:space="preserve"> </w:t>
      </w:r>
      <w:r w:rsidRPr="00C4258D">
        <w:rPr>
          <w:sz w:val="28"/>
          <w:szCs w:val="28"/>
        </w:rPr>
        <w:t>13</w:t>
      </w:r>
      <w:r w:rsidRPr="00C4258D">
        <w:rPr>
          <w:spacing w:val="-2"/>
          <w:sz w:val="28"/>
          <w:szCs w:val="28"/>
        </w:rPr>
        <w:t xml:space="preserve"> </w:t>
      </w:r>
      <w:r w:rsidRPr="00C4258D">
        <w:rPr>
          <w:sz w:val="28"/>
          <w:szCs w:val="28"/>
        </w:rPr>
        <w:t>-</w:t>
      </w:r>
      <w:r w:rsidRPr="00C4258D">
        <w:rPr>
          <w:spacing w:val="-2"/>
          <w:sz w:val="28"/>
          <w:szCs w:val="28"/>
        </w:rPr>
        <w:t xml:space="preserve"> </w:t>
      </w:r>
      <w:r w:rsidRPr="00C4258D">
        <w:rPr>
          <w:sz w:val="28"/>
          <w:szCs w:val="28"/>
        </w:rPr>
        <w:t>ACCESSIBILITÀ</w:t>
      </w:r>
      <w:r w:rsidRPr="00C4258D">
        <w:rPr>
          <w:spacing w:val="-2"/>
          <w:sz w:val="28"/>
          <w:szCs w:val="28"/>
        </w:rPr>
        <w:t xml:space="preserve"> </w:t>
      </w:r>
      <w:r w:rsidRPr="00C4258D">
        <w:rPr>
          <w:sz w:val="28"/>
          <w:szCs w:val="28"/>
        </w:rPr>
        <w:t>DEL</w:t>
      </w:r>
      <w:r w:rsidRPr="00C4258D">
        <w:rPr>
          <w:spacing w:val="-2"/>
          <w:sz w:val="28"/>
          <w:szCs w:val="28"/>
        </w:rPr>
        <w:t xml:space="preserve"> </w:t>
      </w:r>
      <w:r w:rsidRPr="00C4258D">
        <w:rPr>
          <w:spacing w:val="-4"/>
          <w:sz w:val="28"/>
          <w:szCs w:val="28"/>
        </w:rPr>
        <w:t>MUSEO</w:t>
      </w:r>
    </w:p>
    <w:p w14:paraId="03D67C64" w14:textId="63C9513E" w:rsidR="00C4258D" w:rsidRDefault="00C4258D" w:rsidP="00C4258D">
      <w:pPr>
        <w:pStyle w:val="Corpotesto"/>
        <w:spacing w:before="266" w:line="360" w:lineRule="auto"/>
        <w:ind w:left="0" w:right="142"/>
      </w:pPr>
      <w:r>
        <w:t>Al</w:t>
      </w:r>
      <w:r>
        <w:rPr>
          <w:spacing w:val="-2"/>
        </w:rPr>
        <w:t xml:space="preserve"> </w:t>
      </w:r>
      <w:r>
        <w:t>fine</w:t>
      </w:r>
      <w:r>
        <w:rPr>
          <w:spacing w:val="-2"/>
        </w:rPr>
        <w:t xml:space="preserve"> </w:t>
      </w:r>
      <w:r>
        <w:t>di</w:t>
      </w:r>
      <w:r>
        <w:rPr>
          <w:spacing w:val="-3"/>
        </w:rPr>
        <w:t xml:space="preserve"> </w:t>
      </w:r>
      <w:r>
        <w:t>favorire</w:t>
      </w:r>
      <w:r>
        <w:rPr>
          <w:spacing w:val="-2"/>
        </w:rPr>
        <w:t xml:space="preserve"> </w:t>
      </w:r>
      <w:r>
        <w:t>e</w:t>
      </w:r>
      <w:r>
        <w:rPr>
          <w:spacing w:val="-2"/>
        </w:rPr>
        <w:t xml:space="preserve"> </w:t>
      </w:r>
      <w:r>
        <w:t>garantire</w:t>
      </w:r>
      <w:r>
        <w:rPr>
          <w:spacing w:val="-2"/>
        </w:rPr>
        <w:t xml:space="preserve"> </w:t>
      </w:r>
      <w:r>
        <w:t>l’apertura</w:t>
      </w:r>
      <w:r>
        <w:rPr>
          <w:spacing w:val="-2"/>
        </w:rPr>
        <w:t xml:space="preserve"> </w:t>
      </w:r>
      <w:r>
        <w:t>e</w:t>
      </w:r>
      <w:r>
        <w:rPr>
          <w:spacing w:val="-2"/>
        </w:rPr>
        <w:t xml:space="preserve"> </w:t>
      </w:r>
      <w:r>
        <w:t>la</w:t>
      </w:r>
      <w:r>
        <w:rPr>
          <w:spacing w:val="-1"/>
        </w:rPr>
        <w:t xml:space="preserve"> </w:t>
      </w:r>
      <w:r>
        <w:t>fruizione</w:t>
      </w:r>
      <w:r>
        <w:rPr>
          <w:spacing w:val="-2"/>
        </w:rPr>
        <w:t xml:space="preserve"> </w:t>
      </w:r>
      <w:r>
        <w:t>ad</w:t>
      </w:r>
      <w:r>
        <w:rPr>
          <w:spacing w:val="-2"/>
        </w:rPr>
        <w:t xml:space="preserve"> </w:t>
      </w:r>
      <w:r>
        <w:t>un</w:t>
      </w:r>
      <w:r>
        <w:rPr>
          <w:spacing w:val="-2"/>
        </w:rPr>
        <w:t xml:space="preserve"> </w:t>
      </w:r>
      <w:r>
        <w:t>pubblico</w:t>
      </w:r>
      <w:r>
        <w:rPr>
          <w:spacing w:val="-1"/>
        </w:rPr>
        <w:t xml:space="preserve"> </w:t>
      </w:r>
      <w:r>
        <w:t>il</w:t>
      </w:r>
      <w:r>
        <w:rPr>
          <w:spacing w:val="-2"/>
        </w:rPr>
        <w:t xml:space="preserve"> </w:t>
      </w:r>
      <w:r>
        <w:t>più</w:t>
      </w:r>
      <w:r>
        <w:rPr>
          <w:spacing w:val="-3"/>
        </w:rPr>
        <w:t xml:space="preserve"> </w:t>
      </w:r>
      <w:r>
        <w:t>possibile</w:t>
      </w:r>
      <w:r>
        <w:rPr>
          <w:spacing w:val="-2"/>
        </w:rPr>
        <w:t xml:space="preserve"> </w:t>
      </w:r>
      <w:r>
        <w:t>ampio, il Palazzo Pretorio si impegna a mettere in atto le misure necessarie a garantire l'accessibilità culturale e materiale del circuito di visita a tutte le categorie</w:t>
      </w:r>
      <w:r>
        <w:rPr>
          <w:spacing w:val="53"/>
          <w:w w:val="150"/>
        </w:rPr>
        <w:t xml:space="preserve"> </w:t>
      </w:r>
      <w:r>
        <w:t>di</w:t>
      </w:r>
      <w:r>
        <w:rPr>
          <w:spacing w:val="54"/>
          <w:w w:val="150"/>
        </w:rPr>
        <w:t xml:space="preserve">  </w:t>
      </w:r>
      <w:r>
        <w:t>pubblico,</w:t>
      </w:r>
      <w:r>
        <w:rPr>
          <w:spacing w:val="56"/>
          <w:w w:val="150"/>
        </w:rPr>
        <w:t xml:space="preserve"> </w:t>
      </w:r>
      <w:r>
        <w:t>adottando</w:t>
      </w:r>
      <w:r>
        <w:rPr>
          <w:spacing w:val="54"/>
          <w:w w:val="150"/>
        </w:rPr>
        <w:t xml:space="preserve"> </w:t>
      </w:r>
      <w:r>
        <w:t>accorgimenti</w:t>
      </w:r>
      <w:r>
        <w:rPr>
          <w:spacing w:val="54"/>
          <w:w w:val="150"/>
        </w:rPr>
        <w:t xml:space="preserve"> </w:t>
      </w:r>
      <w:r>
        <w:t>che</w:t>
      </w:r>
      <w:r>
        <w:rPr>
          <w:spacing w:val="55"/>
          <w:w w:val="150"/>
        </w:rPr>
        <w:t xml:space="preserve"> </w:t>
      </w:r>
      <w:r>
        <w:t>possono</w:t>
      </w:r>
      <w:r>
        <w:rPr>
          <w:spacing w:val="51"/>
          <w:w w:val="150"/>
        </w:rPr>
        <w:t xml:space="preserve"> </w:t>
      </w:r>
      <w:r>
        <w:t>migliorarne</w:t>
      </w:r>
      <w:r>
        <w:rPr>
          <w:spacing w:val="62"/>
          <w:w w:val="150"/>
        </w:rPr>
        <w:t xml:space="preserve"> </w:t>
      </w:r>
      <w:r>
        <w:t>la</w:t>
      </w:r>
      <w:r>
        <w:rPr>
          <w:spacing w:val="54"/>
          <w:w w:val="150"/>
        </w:rPr>
        <w:t xml:space="preserve"> </w:t>
      </w:r>
      <w:r>
        <w:rPr>
          <w:spacing w:val="-2"/>
        </w:rPr>
        <w:t>fruibilità,</w:t>
      </w:r>
      <w:r>
        <w:t xml:space="preserve"> predisponendo ordinamenti</w:t>
      </w:r>
      <w:r>
        <w:rPr>
          <w:spacing w:val="40"/>
        </w:rPr>
        <w:t xml:space="preserve"> </w:t>
      </w:r>
      <w:r>
        <w:t>didascalici e allestimenti adeguati agli spazi, funzionali alla migliore presentazione del contesto,</w:t>
      </w:r>
      <w:r>
        <w:rPr>
          <w:spacing w:val="40"/>
        </w:rPr>
        <w:t xml:space="preserve"> </w:t>
      </w:r>
      <w:r>
        <w:t>compatibilmente con le esigenze di sicurezza e conservazione, e prevedendo idonei sussidi</w:t>
      </w:r>
      <w:r>
        <w:rPr>
          <w:spacing w:val="40"/>
        </w:rPr>
        <w:t xml:space="preserve"> </w:t>
      </w:r>
      <w:r>
        <w:t>informativi, di orientamento e didattici.</w:t>
      </w:r>
    </w:p>
    <w:p w14:paraId="566ECBFD" w14:textId="144C9888" w:rsidR="00C4258D" w:rsidRDefault="00C4258D" w:rsidP="00C4258D">
      <w:pPr>
        <w:pStyle w:val="Corpotesto"/>
        <w:spacing w:before="122" w:line="360" w:lineRule="auto"/>
        <w:ind w:left="0" w:right="142"/>
      </w:pPr>
      <w:r>
        <w:t>Palazzo Pretorio persegue, di concerto con gli uffici dell’Ente preposti alla cura e manutenzione delle strutture architettoniche e degli impianti, il superamento e l'eliminazione delle barriere architettoniche e degli ostacoli di ogni genere che possano impedire o limitare la fruizione degli ambienti museali a tutti i livelli, secondo le modalità e fatte salve le deroghe previste dalla normativa vigente.</w:t>
      </w:r>
    </w:p>
    <w:p w14:paraId="73948392" w14:textId="77777777" w:rsidR="00C4258D" w:rsidRDefault="00C4258D" w:rsidP="00C4258D">
      <w:pPr>
        <w:pStyle w:val="Corpotesto"/>
        <w:spacing w:line="360" w:lineRule="auto"/>
        <w:ind w:left="0" w:right="142"/>
      </w:pPr>
      <w:r>
        <w:t>In</w:t>
      </w:r>
      <w:r>
        <w:rPr>
          <w:spacing w:val="-2"/>
        </w:rPr>
        <w:t xml:space="preserve"> </w:t>
      </w:r>
      <w:r>
        <w:t>presenza</w:t>
      </w:r>
      <w:r>
        <w:rPr>
          <w:spacing w:val="-2"/>
        </w:rPr>
        <w:t xml:space="preserve"> </w:t>
      </w:r>
      <w:r>
        <w:t>di</w:t>
      </w:r>
      <w:r>
        <w:rPr>
          <w:spacing w:val="-2"/>
        </w:rPr>
        <w:t xml:space="preserve"> </w:t>
      </w:r>
      <w:r>
        <w:t>particolari</w:t>
      </w:r>
      <w:r>
        <w:rPr>
          <w:spacing w:val="-3"/>
        </w:rPr>
        <w:t xml:space="preserve"> </w:t>
      </w:r>
      <w:r>
        <w:t>vincoli</w:t>
      </w:r>
      <w:r>
        <w:rPr>
          <w:spacing w:val="-2"/>
        </w:rPr>
        <w:t xml:space="preserve"> </w:t>
      </w:r>
      <w:r>
        <w:t>di</w:t>
      </w:r>
      <w:r>
        <w:rPr>
          <w:spacing w:val="-2"/>
        </w:rPr>
        <w:t xml:space="preserve"> </w:t>
      </w:r>
      <w:r>
        <w:t>tipo</w:t>
      </w:r>
      <w:r>
        <w:rPr>
          <w:spacing w:val="-2"/>
        </w:rPr>
        <w:t xml:space="preserve"> </w:t>
      </w:r>
      <w:r>
        <w:t>strutturale,</w:t>
      </w:r>
      <w:r>
        <w:rPr>
          <w:spacing w:val="-1"/>
        </w:rPr>
        <w:t xml:space="preserve"> </w:t>
      </w:r>
      <w:r>
        <w:t>materico</w:t>
      </w:r>
      <w:r>
        <w:rPr>
          <w:spacing w:val="-2"/>
        </w:rPr>
        <w:t xml:space="preserve"> </w:t>
      </w:r>
      <w:r>
        <w:t>o percettivo,</w:t>
      </w:r>
      <w:r>
        <w:rPr>
          <w:spacing w:val="-1"/>
        </w:rPr>
        <w:t xml:space="preserve"> </w:t>
      </w:r>
      <w:r>
        <w:t>il</w:t>
      </w:r>
      <w:r>
        <w:rPr>
          <w:spacing w:val="-2"/>
        </w:rPr>
        <w:t xml:space="preserve"> </w:t>
      </w:r>
      <w:r>
        <w:t>Museo</w:t>
      </w:r>
      <w:r>
        <w:rPr>
          <w:spacing w:val="-1"/>
        </w:rPr>
        <w:t xml:space="preserve"> </w:t>
      </w:r>
      <w:r>
        <w:t>persegue l'obiettivo di individuare, ove possibile, percorsi alternativi che garantiscano l’accessibilità, eventualmente condizionata, in sintonia con quanto espresso nelle pertinenti linee guida definite dal Ministero della Cultura (LUQV, DM. 113/2018).</w:t>
      </w:r>
    </w:p>
    <w:p w14:paraId="23887000" w14:textId="77777777" w:rsidR="00C4258D" w:rsidRDefault="00C4258D" w:rsidP="00C4258D">
      <w:pPr>
        <w:pStyle w:val="Corpotesto"/>
        <w:ind w:left="0" w:right="142"/>
      </w:pPr>
    </w:p>
    <w:p w14:paraId="443D827F" w14:textId="77777777" w:rsidR="00C4258D" w:rsidRDefault="00C4258D" w:rsidP="00C4258D">
      <w:pPr>
        <w:pStyle w:val="Corpotesto"/>
        <w:spacing w:before="95"/>
        <w:ind w:left="0" w:right="142"/>
      </w:pPr>
    </w:p>
    <w:p w14:paraId="06C41B74" w14:textId="77777777" w:rsidR="00C4258D" w:rsidRPr="00C4258D" w:rsidRDefault="00C4258D" w:rsidP="00C4258D">
      <w:pPr>
        <w:pStyle w:val="Titolo1"/>
        <w:ind w:left="0" w:right="142"/>
        <w:jc w:val="both"/>
        <w:rPr>
          <w:sz w:val="28"/>
          <w:szCs w:val="28"/>
        </w:rPr>
      </w:pPr>
      <w:r w:rsidRPr="00C4258D">
        <w:rPr>
          <w:sz w:val="28"/>
          <w:szCs w:val="28"/>
        </w:rPr>
        <w:t>Art.</w:t>
      </w:r>
      <w:r w:rsidRPr="00C4258D">
        <w:rPr>
          <w:spacing w:val="53"/>
          <w:sz w:val="28"/>
          <w:szCs w:val="28"/>
        </w:rPr>
        <w:t xml:space="preserve"> </w:t>
      </w:r>
      <w:r w:rsidRPr="00C4258D">
        <w:rPr>
          <w:sz w:val="28"/>
          <w:szCs w:val="28"/>
        </w:rPr>
        <w:t>14</w:t>
      </w:r>
      <w:r w:rsidRPr="00C4258D">
        <w:rPr>
          <w:spacing w:val="-2"/>
          <w:sz w:val="28"/>
          <w:szCs w:val="28"/>
        </w:rPr>
        <w:t xml:space="preserve"> </w:t>
      </w:r>
      <w:r w:rsidRPr="00C4258D">
        <w:rPr>
          <w:sz w:val="28"/>
          <w:szCs w:val="28"/>
        </w:rPr>
        <w:t>–</w:t>
      </w:r>
      <w:r w:rsidRPr="00C4258D">
        <w:rPr>
          <w:spacing w:val="-2"/>
          <w:sz w:val="28"/>
          <w:szCs w:val="28"/>
        </w:rPr>
        <w:t xml:space="preserve"> </w:t>
      </w:r>
      <w:r w:rsidRPr="00C4258D">
        <w:rPr>
          <w:sz w:val="28"/>
          <w:szCs w:val="28"/>
        </w:rPr>
        <w:t>COMUNICAZIONE, CARTA</w:t>
      </w:r>
      <w:r w:rsidRPr="00C4258D">
        <w:rPr>
          <w:spacing w:val="-2"/>
          <w:sz w:val="28"/>
          <w:szCs w:val="28"/>
        </w:rPr>
        <w:t xml:space="preserve"> </w:t>
      </w:r>
      <w:r w:rsidRPr="00C4258D">
        <w:rPr>
          <w:sz w:val="28"/>
          <w:szCs w:val="28"/>
        </w:rPr>
        <w:t>DEI</w:t>
      </w:r>
      <w:r w:rsidRPr="00C4258D">
        <w:rPr>
          <w:spacing w:val="-1"/>
          <w:sz w:val="28"/>
          <w:szCs w:val="28"/>
        </w:rPr>
        <w:t xml:space="preserve"> </w:t>
      </w:r>
      <w:r w:rsidRPr="00C4258D">
        <w:rPr>
          <w:sz w:val="28"/>
          <w:szCs w:val="28"/>
        </w:rPr>
        <w:t>SERVIZI</w:t>
      </w:r>
      <w:r w:rsidRPr="00C4258D">
        <w:rPr>
          <w:spacing w:val="-2"/>
          <w:sz w:val="28"/>
          <w:szCs w:val="28"/>
        </w:rPr>
        <w:t xml:space="preserve"> </w:t>
      </w:r>
      <w:r w:rsidRPr="00C4258D">
        <w:rPr>
          <w:sz w:val="28"/>
          <w:szCs w:val="28"/>
        </w:rPr>
        <w:t>E</w:t>
      </w:r>
      <w:r w:rsidRPr="00C4258D">
        <w:rPr>
          <w:spacing w:val="-2"/>
          <w:sz w:val="28"/>
          <w:szCs w:val="28"/>
        </w:rPr>
        <w:t xml:space="preserve"> </w:t>
      </w:r>
      <w:r w:rsidRPr="00C4258D">
        <w:rPr>
          <w:sz w:val="28"/>
          <w:szCs w:val="28"/>
        </w:rPr>
        <w:t>RAPPORTI</w:t>
      </w:r>
      <w:r w:rsidRPr="00C4258D">
        <w:rPr>
          <w:spacing w:val="-4"/>
          <w:sz w:val="28"/>
          <w:szCs w:val="28"/>
        </w:rPr>
        <w:t xml:space="preserve"> </w:t>
      </w:r>
      <w:r w:rsidRPr="00C4258D">
        <w:rPr>
          <w:sz w:val="28"/>
          <w:szCs w:val="28"/>
        </w:rPr>
        <w:t>CON</w:t>
      </w:r>
      <w:r w:rsidRPr="00C4258D">
        <w:rPr>
          <w:spacing w:val="-1"/>
          <w:sz w:val="28"/>
          <w:szCs w:val="28"/>
        </w:rPr>
        <w:t xml:space="preserve"> </w:t>
      </w:r>
      <w:r w:rsidRPr="00C4258D">
        <w:rPr>
          <w:sz w:val="28"/>
          <w:szCs w:val="28"/>
        </w:rPr>
        <w:t>IL</w:t>
      </w:r>
      <w:r w:rsidRPr="00C4258D">
        <w:rPr>
          <w:spacing w:val="-1"/>
          <w:sz w:val="28"/>
          <w:szCs w:val="28"/>
        </w:rPr>
        <w:t xml:space="preserve"> </w:t>
      </w:r>
      <w:r w:rsidRPr="00C4258D">
        <w:rPr>
          <w:spacing w:val="-2"/>
          <w:sz w:val="28"/>
          <w:szCs w:val="28"/>
        </w:rPr>
        <w:t>TERRITORIO</w:t>
      </w:r>
    </w:p>
    <w:p w14:paraId="2C5DF866" w14:textId="77777777" w:rsidR="00C4258D" w:rsidRDefault="00C4258D" w:rsidP="00C4258D">
      <w:pPr>
        <w:pStyle w:val="Corpotesto"/>
        <w:spacing w:before="266" w:line="360" w:lineRule="auto"/>
        <w:ind w:left="0" w:right="142"/>
      </w:pPr>
      <w:r>
        <w:t>L’azione del Museo e la comunicazione e promozione della collezione archeologica e del palazzo si svolge secondo criteri di qualità, semplificazione delle procedure, chiarezza e accessibilità.</w:t>
      </w:r>
    </w:p>
    <w:p w14:paraId="2C0F30EE" w14:textId="77777777" w:rsidR="00C4258D" w:rsidRDefault="00C4258D" w:rsidP="00C4258D">
      <w:pPr>
        <w:pStyle w:val="Corpotesto"/>
        <w:spacing w:before="120" w:line="360" w:lineRule="auto"/>
        <w:ind w:left="0" w:right="142"/>
      </w:pPr>
      <w:r>
        <w:t xml:space="preserve">La comunicazione e promozione del patrimonio avviene attraverso specifici strumenti informativi (sito web, </w:t>
      </w:r>
      <w:proofErr w:type="spellStart"/>
      <w:r>
        <w:t>depliant</w:t>
      </w:r>
      <w:proofErr w:type="spellEnd"/>
      <w:r>
        <w:t xml:space="preserve">, cataloghi o guide, info sui servizi rivolti ai diversi pubblici, </w:t>
      </w:r>
      <w:r>
        <w:rPr>
          <w:spacing w:val="-2"/>
        </w:rPr>
        <w:t>ecc.).</w:t>
      </w:r>
    </w:p>
    <w:p w14:paraId="5DD4E610" w14:textId="77777777" w:rsidR="00C4258D" w:rsidRDefault="00C4258D" w:rsidP="00C4258D">
      <w:pPr>
        <w:pStyle w:val="Corpotesto"/>
        <w:spacing w:before="121" w:line="360" w:lineRule="auto"/>
        <w:ind w:left="0" w:right="142"/>
      </w:pPr>
      <w:r>
        <w:t>Il Museo è dotato di una Carta dei Servizi, approvata dal Consiglio Comunale n. 12/2024 e valida per tutti i musei civici di Colle di Val d’Elsa, che identifica, nel rispetto di quanto previsto dal presente Regolamento, gli specifici servizi erogati, con l’indicazione degli standard attesi e delle modalità di tutela dei diritti degli utenti.</w:t>
      </w:r>
    </w:p>
    <w:p w14:paraId="4B8AD837" w14:textId="77777777" w:rsidR="00C4258D" w:rsidRDefault="00C4258D" w:rsidP="00C4258D">
      <w:pPr>
        <w:pStyle w:val="Corpotesto"/>
        <w:ind w:left="0" w:right="142"/>
        <w:rPr>
          <w:spacing w:val="-4"/>
        </w:rPr>
      </w:pPr>
      <w:r>
        <w:t>Il</w:t>
      </w:r>
      <w:r>
        <w:rPr>
          <w:spacing w:val="-2"/>
        </w:rPr>
        <w:t xml:space="preserve"> </w:t>
      </w:r>
      <w:r>
        <w:t>Museo</w:t>
      </w:r>
      <w:r>
        <w:rPr>
          <w:spacing w:val="-2"/>
        </w:rPr>
        <w:t xml:space="preserve"> </w:t>
      </w:r>
      <w:r>
        <w:t>promuove</w:t>
      </w:r>
      <w:r>
        <w:rPr>
          <w:spacing w:val="-2"/>
        </w:rPr>
        <w:t xml:space="preserve"> </w:t>
      </w:r>
      <w:r>
        <w:t>le</w:t>
      </w:r>
      <w:r>
        <w:rPr>
          <w:spacing w:val="-2"/>
        </w:rPr>
        <w:t xml:space="preserve"> </w:t>
      </w:r>
      <w:r>
        <w:t>opportune</w:t>
      </w:r>
      <w:r>
        <w:rPr>
          <w:spacing w:val="-2"/>
        </w:rPr>
        <w:t xml:space="preserve"> </w:t>
      </w:r>
      <w:r>
        <w:t>ricerche</w:t>
      </w:r>
      <w:r>
        <w:rPr>
          <w:spacing w:val="-2"/>
        </w:rPr>
        <w:t xml:space="preserve"> </w:t>
      </w:r>
      <w:r>
        <w:rPr>
          <w:spacing w:val="-4"/>
        </w:rPr>
        <w:t>per:</w:t>
      </w:r>
    </w:p>
    <w:p w14:paraId="28959F1B" w14:textId="77777777" w:rsidR="00C4258D" w:rsidRDefault="00C4258D" w:rsidP="00C4258D">
      <w:pPr>
        <w:pStyle w:val="Corpotesto"/>
        <w:numPr>
          <w:ilvl w:val="0"/>
          <w:numId w:val="32"/>
        </w:numPr>
        <w:spacing w:before="119"/>
        <w:ind w:left="0" w:right="142" w:firstLine="0"/>
        <w:jc w:val="both"/>
      </w:pPr>
      <w:r>
        <w:t>acquisire</w:t>
      </w:r>
      <w:r>
        <w:rPr>
          <w:spacing w:val="40"/>
        </w:rPr>
        <w:t xml:space="preserve"> </w:t>
      </w:r>
      <w:r>
        <w:t>elementi</w:t>
      </w:r>
      <w:r>
        <w:rPr>
          <w:spacing w:val="40"/>
        </w:rPr>
        <w:t xml:space="preserve"> </w:t>
      </w:r>
      <w:r>
        <w:t>sul</w:t>
      </w:r>
      <w:r>
        <w:rPr>
          <w:spacing w:val="40"/>
        </w:rPr>
        <w:t xml:space="preserve"> </w:t>
      </w:r>
      <w:r>
        <w:t>gradimento</w:t>
      </w:r>
      <w:r>
        <w:rPr>
          <w:spacing w:val="40"/>
        </w:rPr>
        <w:t xml:space="preserve"> </w:t>
      </w:r>
      <w:r>
        <w:t>degli</w:t>
      </w:r>
      <w:r>
        <w:rPr>
          <w:spacing w:val="40"/>
        </w:rPr>
        <w:t xml:space="preserve"> </w:t>
      </w:r>
      <w:r>
        <w:t>utenti</w:t>
      </w:r>
      <w:r>
        <w:rPr>
          <w:spacing w:val="40"/>
        </w:rPr>
        <w:t xml:space="preserve"> </w:t>
      </w:r>
      <w:r>
        <w:t>per</w:t>
      </w:r>
      <w:r>
        <w:rPr>
          <w:spacing w:val="40"/>
        </w:rPr>
        <w:t xml:space="preserve"> </w:t>
      </w:r>
      <w:r>
        <w:t>i</w:t>
      </w:r>
      <w:r>
        <w:rPr>
          <w:spacing w:val="40"/>
        </w:rPr>
        <w:t xml:space="preserve"> </w:t>
      </w:r>
      <w:r>
        <w:t>servizi</w:t>
      </w:r>
      <w:r>
        <w:rPr>
          <w:spacing w:val="40"/>
        </w:rPr>
        <w:t xml:space="preserve"> </w:t>
      </w:r>
      <w:r>
        <w:t>offerti</w:t>
      </w:r>
      <w:r>
        <w:rPr>
          <w:spacing w:val="40"/>
        </w:rPr>
        <w:t xml:space="preserve"> </w:t>
      </w:r>
      <w:r>
        <w:t>(reclami;</w:t>
      </w:r>
      <w:r>
        <w:rPr>
          <w:spacing w:val="40"/>
        </w:rPr>
        <w:t xml:space="preserve"> </w:t>
      </w:r>
      <w:r>
        <w:t>questionari anche on line)</w:t>
      </w:r>
    </w:p>
    <w:p w14:paraId="0F05A295" w14:textId="77777777" w:rsidR="00C4258D" w:rsidRDefault="00C4258D" w:rsidP="00C4258D">
      <w:pPr>
        <w:pStyle w:val="Corpotesto"/>
        <w:numPr>
          <w:ilvl w:val="0"/>
          <w:numId w:val="32"/>
        </w:numPr>
        <w:spacing w:before="119"/>
        <w:ind w:left="0" w:right="142" w:firstLine="0"/>
        <w:jc w:val="both"/>
      </w:pPr>
      <w:r>
        <w:t>affinare</w:t>
      </w:r>
      <w:r>
        <w:rPr>
          <w:spacing w:val="-2"/>
        </w:rPr>
        <w:t xml:space="preserve"> </w:t>
      </w:r>
      <w:r>
        <w:t>gli</w:t>
      </w:r>
      <w:r>
        <w:rPr>
          <w:spacing w:val="-3"/>
        </w:rPr>
        <w:t xml:space="preserve"> </w:t>
      </w:r>
      <w:r>
        <w:t>strumenti</w:t>
      </w:r>
      <w:r>
        <w:rPr>
          <w:spacing w:val="-3"/>
        </w:rPr>
        <w:t xml:space="preserve"> </w:t>
      </w:r>
      <w:r>
        <w:t>di</w:t>
      </w:r>
      <w:r>
        <w:rPr>
          <w:spacing w:val="-3"/>
        </w:rPr>
        <w:t xml:space="preserve"> </w:t>
      </w:r>
      <w:r>
        <w:t>valutazione</w:t>
      </w:r>
      <w:r>
        <w:rPr>
          <w:spacing w:val="-2"/>
        </w:rPr>
        <w:t xml:space="preserve"> </w:t>
      </w:r>
      <w:r>
        <w:t>dell’affluenza</w:t>
      </w:r>
      <w:r>
        <w:rPr>
          <w:spacing w:val="-2"/>
        </w:rPr>
        <w:t xml:space="preserve"> </w:t>
      </w:r>
      <w:r>
        <w:t>del</w:t>
      </w:r>
      <w:r>
        <w:rPr>
          <w:spacing w:val="-1"/>
        </w:rPr>
        <w:t xml:space="preserve"> </w:t>
      </w:r>
      <w:r>
        <w:rPr>
          <w:spacing w:val="-2"/>
        </w:rPr>
        <w:t>pubblico.</w:t>
      </w:r>
    </w:p>
    <w:p w14:paraId="663AE473" w14:textId="77777777" w:rsidR="00C4258D" w:rsidRDefault="00C4258D" w:rsidP="00C4258D">
      <w:pPr>
        <w:pStyle w:val="Corpotesto"/>
        <w:ind w:left="0" w:right="142"/>
      </w:pPr>
    </w:p>
    <w:p w14:paraId="7C5B0410" w14:textId="77777777" w:rsidR="00C4258D" w:rsidRDefault="00C4258D" w:rsidP="00C4258D">
      <w:pPr>
        <w:pStyle w:val="Corpotesto"/>
        <w:spacing w:before="92"/>
        <w:ind w:left="0" w:right="142"/>
      </w:pPr>
    </w:p>
    <w:p w14:paraId="4AB7D66B" w14:textId="77777777" w:rsidR="00C4258D" w:rsidRPr="00C4258D" w:rsidRDefault="00C4258D" w:rsidP="00C4258D">
      <w:pPr>
        <w:pStyle w:val="Titolo1"/>
        <w:ind w:left="0" w:right="142"/>
        <w:rPr>
          <w:sz w:val="28"/>
          <w:szCs w:val="28"/>
        </w:rPr>
      </w:pPr>
      <w:r w:rsidRPr="00C4258D">
        <w:rPr>
          <w:sz w:val="28"/>
          <w:szCs w:val="28"/>
        </w:rPr>
        <w:t>Art.</w:t>
      </w:r>
      <w:r w:rsidRPr="00C4258D">
        <w:rPr>
          <w:spacing w:val="-3"/>
          <w:sz w:val="28"/>
          <w:szCs w:val="28"/>
        </w:rPr>
        <w:t xml:space="preserve"> </w:t>
      </w:r>
      <w:r w:rsidRPr="00C4258D">
        <w:rPr>
          <w:sz w:val="28"/>
          <w:szCs w:val="28"/>
        </w:rPr>
        <w:t>15</w:t>
      </w:r>
      <w:r w:rsidRPr="00C4258D">
        <w:rPr>
          <w:spacing w:val="-2"/>
          <w:sz w:val="28"/>
          <w:szCs w:val="28"/>
        </w:rPr>
        <w:t xml:space="preserve"> </w:t>
      </w:r>
      <w:r w:rsidRPr="00C4258D">
        <w:rPr>
          <w:sz w:val="28"/>
          <w:szCs w:val="28"/>
        </w:rPr>
        <w:t>-</w:t>
      </w:r>
      <w:r w:rsidRPr="00C4258D">
        <w:rPr>
          <w:spacing w:val="-2"/>
          <w:sz w:val="28"/>
          <w:szCs w:val="28"/>
        </w:rPr>
        <w:t xml:space="preserve"> </w:t>
      </w:r>
      <w:r w:rsidRPr="00C4258D">
        <w:rPr>
          <w:sz w:val="28"/>
          <w:szCs w:val="28"/>
        </w:rPr>
        <w:t>TUTELA</w:t>
      </w:r>
      <w:r w:rsidRPr="00C4258D">
        <w:rPr>
          <w:spacing w:val="-2"/>
          <w:sz w:val="28"/>
          <w:szCs w:val="28"/>
        </w:rPr>
        <w:t xml:space="preserve"> </w:t>
      </w:r>
      <w:r w:rsidRPr="00C4258D">
        <w:rPr>
          <w:sz w:val="28"/>
          <w:szCs w:val="28"/>
        </w:rPr>
        <w:t>DELLA</w:t>
      </w:r>
      <w:r w:rsidRPr="00C4258D">
        <w:rPr>
          <w:spacing w:val="-1"/>
          <w:sz w:val="28"/>
          <w:szCs w:val="28"/>
        </w:rPr>
        <w:t xml:space="preserve"> </w:t>
      </w:r>
      <w:r w:rsidRPr="00C4258D">
        <w:rPr>
          <w:sz w:val="28"/>
          <w:szCs w:val="28"/>
        </w:rPr>
        <w:t>SALUTE</w:t>
      </w:r>
      <w:r w:rsidRPr="00C4258D">
        <w:rPr>
          <w:spacing w:val="-3"/>
          <w:sz w:val="28"/>
          <w:szCs w:val="28"/>
        </w:rPr>
        <w:t xml:space="preserve"> </w:t>
      </w:r>
      <w:r w:rsidRPr="00C4258D">
        <w:rPr>
          <w:sz w:val="28"/>
          <w:szCs w:val="28"/>
        </w:rPr>
        <w:t>E</w:t>
      </w:r>
      <w:r w:rsidRPr="00C4258D">
        <w:rPr>
          <w:spacing w:val="-3"/>
          <w:sz w:val="28"/>
          <w:szCs w:val="28"/>
        </w:rPr>
        <w:t xml:space="preserve"> </w:t>
      </w:r>
      <w:r w:rsidRPr="00C4258D">
        <w:rPr>
          <w:sz w:val="28"/>
          <w:szCs w:val="28"/>
        </w:rPr>
        <w:t>DELLA</w:t>
      </w:r>
      <w:r w:rsidRPr="00C4258D">
        <w:rPr>
          <w:spacing w:val="-3"/>
          <w:sz w:val="28"/>
          <w:szCs w:val="28"/>
        </w:rPr>
        <w:t xml:space="preserve"> </w:t>
      </w:r>
      <w:r w:rsidRPr="00C4258D">
        <w:rPr>
          <w:spacing w:val="-2"/>
          <w:sz w:val="28"/>
          <w:szCs w:val="28"/>
        </w:rPr>
        <w:t>SICUREZZA</w:t>
      </w:r>
    </w:p>
    <w:p w14:paraId="09A9A369" w14:textId="746F1018" w:rsidR="00C4258D" w:rsidRDefault="00C4258D" w:rsidP="00C4258D">
      <w:pPr>
        <w:pStyle w:val="Corpotesto"/>
        <w:spacing w:before="266" w:line="360" w:lineRule="auto"/>
        <w:ind w:left="0" w:right="142"/>
      </w:pPr>
      <w:r>
        <w:t>Palazzo Pretorio opera nel rispetto delle norme vigenti in materia di tutela</w:t>
      </w:r>
      <w:r>
        <w:rPr>
          <w:spacing w:val="40"/>
        </w:rPr>
        <w:t xml:space="preserve"> </w:t>
      </w:r>
      <w:r>
        <w:t>della salute e della sicurezza delle persone e delle cose.</w:t>
      </w:r>
    </w:p>
    <w:p w14:paraId="4BEEB322" w14:textId="77777777" w:rsidR="00C4258D" w:rsidRDefault="00C4258D" w:rsidP="00C4258D">
      <w:pPr>
        <w:pStyle w:val="Corpotesto"/>
        <w:spacing w:before="120" w:line="360" w:lineRule="auto"/>
        <w:ind w:left="0" w:right="142"/>
      </w:pPr>
      <w:r>
        <w:t>Per tutto quanto non espressamente previsto nel presente Regolamento, si rimanda alle norme di legge che disciplinano la materia in ambito regionale e nazionale, agli atti di indirizzo dell’Amministrazione Comunale, ai contratti di servizio tra il soggetto proprietario e l’eventuale Soggetto Gestore.</w:t>
      </w:r>
    </w:p>
    <w:p w14:paraId="00C8D675" w14:textId="77777777" w:rsidR="00C4258D" w:rsidRDefault="00C4258D" w:rsidP="00C4258D">
      <w:pPr>
        <w:pStyle w:val="Corpotesto"/>
        <w:spacing w:line="360" w:lineRule="auto"/>
        <w:ind w:left="0" w:right="142"/>
      </w:pPr>
      <w:r>
        <w:t>Eventuali modifiche o integrazioni al presente Regolamento sono approvate con specifica Deliberazione di Consiglio dell’Ente.</w:t>
      </w:r>
    </w:p>
    <w:p w14:paraId="33D80692" w14:textId="34BFF140" w:rsidR="00C4258D" w:rsidRDefault="00C4258D" w:rsidP="00C4258D">
      <w:pPr>
        <w:pStyle w:val="Corpotesto"/>
        <w:spacing w:before="120" w:line="360" w:lineRule="auto"/>
        <w:ind w:left="0" w:right="142"/>
      </w:pPr>
      <w:r>
        <w:t>L'accesso agli atti e ai documenti riguardanti la gestione e il funzionamento d</w:t>
      </w:r>
      <w:r w:rsidR="002E7E24">
        <w:t>i</w:t>
      </w:r>
      <w:r>
        <w:t xml:space="preserve"> Palazzo Pretorio è disciplinato dal Regolamento Comunale sull’accesso ai documenti amministrativi, tenuto conto anche della normativa in materia di trattamento dei dati </w:t>
      </w:r>
      <w:r>
        <w:rPr>
          <w:spacing w:val="-2"/>
        </w:rPr>
        <w:t>personali.</w:t>
      </w:r>
    </w:p>
    <w:p w14:paraId="0180CE22" w14:textId="77777777" w:rsidR="00C4258D" w:rsidRDefault="00C4258D" w:rsidP="00C4258D">
      <w:pPr>
        <w:pStyle w:val="Corpotesto"/>
        <w:spacing w:before="95"/>
        <w:ind w:left="0" w:right="142"/>
      </w:pPr>
    </w:p>
    <w:p w14:paraId="4570AB15" w14:textId="77777777" w:rsidR="00C4258D" w:rsidRPr="00C4258D" w:rsidRDefault="00C4258D" w:rsidP="00C4258D">
      <w:pPr>
        <w:pStyle w:val="Titolo1"/>
        <w:ind w:left="0" w:right="142"/>
        <w:rPr>
          <w:sz w:val="28"/>
          <w:szCs w:val="28"/>
        </w:rPr>
      </w:pPr>
      <w:r w:rsidRPr="00C4258D">
        <w:rPr>
          <w:sz w:val="28"/>
          <w:szCs w:val="28"/>
        </w:rPr>
        <w:t>Art.</w:t>
      </w:r>
      <w:r w:rsidRPr="00C4258D">
        <w:rPr>
          <w:spacing w:val="-1"/>
          <w:sz w:val="28"/>
          <w:szCs w:val="28"/>
        </w:rPr>
        <w:t xml:space="preserve"> </w:t>
      </w:r>
      <w:r w:rsidRPr="00C4258D">
        <w:rPr>
          <w:sz w:val="28"/>
          <w:szCs w:val="28"/>
        </w:rPr>
        <w:t>16</w:t>
      </w:r>
      <w:r w:rsidRPr="00C4258D">
        <w:rPr>
          <w:spacing w:val="-1"/>
          <w:sz w:val="28"/>
          <w:szCs w:val="28"/>
        </w:rPr>
        <w:t xml:space="preserve"> </w:t>
      </w:r>
      <w:r w:rsidRPr="00C4258D">
        <w:rPr>
          <w:sz w:val="28"/>
          <w:szCs w:val="28"/>
        </w:rPr>
        <w:t>-</w:t>
      </w:r>
      <w:r w:rsidRPr="00C4258D">
        <w:rPr>
          <w:spacing w:val="-2"/>
          <w:sz w:val="28"/>
          <w:szCs w:val="28"/>
        </w:rPr>
        <w:t xml:space="preserve"> </w:t>
      </w:r>
      <w:r w:rsidRPr="00C4258D">
        <w:rPr>
          <w:sz w:val="28"/>
          <w:szCs w:val="28"/>
        </w:rPr>
        <w:t>NORME</w:t>
      </w:r>
      <w:r w:rsidRPr="00C4258D">
        <w:rPr>
          <w:spacing w:val="-1"/>
          <w:sz w:val="28"/>
          <w:szCs w:val="28"/>
        </w:rPr>
        <w:t xml:space="preserve"> </w:t>
      </w:r>
      <w:r w:rsidRPr="00C4258D">
        <w:rPr>
          <w:spacing w:val="-2"/>
          <w:sz w:val="28"/>
          <w:szCs w:val="28"/>
        </w:rPr>
        <w:t>FINALI</w:t>
      </w:r>
    </w:p>
    <w:p w14:paraId="0E6013B8" w14:textId="77777777" w:rsidR="00C4258D" w:rsidRDefault="00C4258D" w:rsidP="00C4258D">
      <w:pPr>
        <w:pStyle w:val="Corpotesto"/>
        <w:spacing w:before="266" w:line="360" w:lineRule="auto"/>
        <w:ind w:left="0" w:right="142"/>
      </w:pPr>
      <w:r>
        <w:t>Per quanto non espressamente previsto dal presente Regolamento, si fa riferimento alle disposizioni normative vigenti, oltre che allo Statuto e ai Regolamenti dell’Ente e alla normativa</w:t>
      </w:r>
      <w:r>
        <w:rPr>
          <w:spacing w:val="-1"/>
        </w:rPr>
        <w:t xml:space="preserve"> </w:t>
      </w:r>
      <w:r>
        <w:lastRenderedPageBreak/>
        <w:t>regionale</w:t>
      </w:r>
      <w:r>
        <w:rPr>
          <w:spacing w:val="-2"/>
        </w:rPr>
        <w:t xml:space="preserve"> </w:t>
      </w:r>
      <w:r>
        <w:t>e nazionale</w:t>
      </w:r>
      <w:r>
        <w:rPr>
          <w:spacing w:val="-2"/>
        </w:rPr>
        <w:t xml:space="preserve"> </w:t>
      </w:r>
      <w:r>
        <w:t>di</w:t>
      </w:r>
      <w:r>
        <w:rPr>
          <w:spacing w:val="-3"/>
        </w:rPr>
        <w:t xml:space="preserve"> </w:t>
      </w:r>
      <w:r>
        <w:t>riferimento</w:t>
      </w:r>
      <w:r>
        <w:rPr>
          <w:spacing w:val="-2"/>
        </w:rPr>
        <w:t xml:space="preserve"> </w:t>
      </w:r>
      <w:r>
        <w:t>per</w:t>
      </w:r>
      <w:r>
        <w:rPr>
          <w:spacing w:val="-4"/>
        </w:rPr>
        <w:t xml:space="preserve"> </w:t>
      </w:r>
      <w:r>
        <w:t>i</w:t>
      </w:r>
      <w:r>
        <w:rPr>
          <w:spacing w:val="-3"/>
        </w:rPr>
        <w:t xml:space="preserve"> </w:t>
      </w:r>
      <w:r>
        <w:t>musei</w:t>
      </w:r>
      <w:r>
        <w:rPr>
          <w:spacing w:val="-3"/>
        </w:rPr>
        <w:t xml:space="preserve"> </w:t>
      </w:r>
      <w:r>
        <w:t>e</w:t>
      </w:r>
      <w:r>
        <w:rPr>
          <w:spacing w:val="-2"/>
        </w:rPr>
        <w:t xml:space="preserve"> </w:t>
      </w:r>
      <w:r>
        <w:t>gli</w:t>
      </w:r>
      <w:r>
        <w:rPr>
          <w:spacing w:val="-3"/>
        </w:rPr>
        <w:t xml:space="preserve"> </w:t>
      </w:r>
      <w:r>
        <w:t>istituti</w:t>
      </w:r>
      <w:r>
        <w:rPr>
          <w:spacing w:val="-4"/>
        </w:rPr>
        <w:t xml:space="preserve"> </w:t>
      </w:r>
      <w:r>
        <w:t>della</w:t>
      </w:r>
      <w:r>
        <w:rPr>
          <w:spacing w:val="-3"/>
        </w:rPr>
        <w:t xml:space="preserve"> </w:t>
      </w:r>
      <w:r>
        <w:t>cultura,</w:t>
      </w:r>
      <w:r>
        <w:rPr>
          <w:spacing w:val="-2"/>
        </w:rPr>
        <w:t xml:space="preserve"> </w:t>
      </w:r>
      <w:r>
        <w:t>di</w:t>
      </w:r>
      <w:r>
        <w:rPr>
          <w:spacing w:val="-3"/>
        </w:rPr>
        <w:t xml:space="preserve"> </w:t>
      </w:r>
      <w:r>
        <w:t>cui</w:t>
      </w:r>
      <w:r>
        <w:rPr>
          <w:spacing w:val="-3"/>
        </w:rPr>
        <w:t xml:space="preserve"> </w:t>
      </w:r>
      <w:r>
        <w:t>in apertura del presente Regolamento.</w:t>
      </w:r>
    </w:p>
    <w:p w14:paraId="16E14154" w14:textId="77777777" w:rsidR="00C4258D" w:rsidRDefault="00C4258D" w:rsidP="00C4258D">
      <w:pPr>
        <w:pStyle w:val="Default"/>
        <w:spacing w:line="360" w:lineRule="auto"/>
        <w:jc w:val="both"/>
        <w:rPr>
          <w:rFonts w:ascii="Constantia" w:eastAsia="Constantia" w:hAnsi="Constantia" w:cs="Constantia"/>
          <w:color w:val="auto"/>
        </w:rPr>
      </w:pPr>
      <w:r>
        <w:rPr>
          <w:rFonts w:ascii="Constantia" w:eastAsia="Constantia" w:hAnsi="Constantia" w:cs="Constantia"/>
          <w:color w:val="auto"/>
        </w:rPr>
        <w:t xml:space="preserve">Il presente regolamento entra in vigore il giorno successivo alla pubblicazione all’albo pretorio dell’Ente. </w:t>
      </w:r>
    </w:p>
    <w:p w14:paraId="5A93F1EE" w14:textId="77777777" w:rsidR="00C4258D" w:rsidRDefault="00C4258D" w:rsidP="00C4258D">
      <w:pPr>
        <w:pStyle w:val="Default"/>
        <w:spacing w:line="360" w:lineRule="auto"/>
        <w:jc w:val="both"/>
        <w:rPr>
          <w:rFonts w:ascii="Constantia" w:eastAsia="Constantia" w:hAnsi="Constantia" w:cs="Constantia"/>
          <w:color w:val="auto"/>
        </w:rPr>
      </w:pPr>
      <w:r>
        <w:rPr>
          <w:rFonts w:ascii="Constantia" w:eastAsia="Constantia" w:hAnsi="Constantia" w:cs="Constantia"/>
          <w:color w:val="auto"/>
        </w:rPr>
        <w:t>Con l’entrata in vigore del presente regolamento sono abrogate le norme di cui al “Regolamento del Museo del Museo Archeologico Ranuccio Bianchi Bandinelli” approvato con deliberazione C.C. n. 64 del 15.09.2001, nonché tutte le altre eventuali norme e disposizioni comunali in contrasto col presente testo.</w:t>
      </w:r>
    </w:p>
    <w:p w14:paraId="78B51D10" w14:textId="77777777" w:rsidR="00C4258D" w:rsidRDefault="00C4258D" w:rsidP="00C4258D">
      <w:pPr>
        <w:pStyle w:val="Corpotesto"/>
        <w:spacing w:before="266" w:line="360" w:lineRule="auto"/>
        <w:ind w:left="0" w:right="142"/>
        <w:rPr>
          <w:rFonts w:ascii="Constantia" w:eastAsia="Constantia" w:hAnsi="Constantia" w:cs="Constantia"/>
        </w:rPr>
      </w:pPr>
    </w:p>
    <w:sectPr w:rsidR="00C4258D" w:rsidSect="00CD50F9">
      <w:pgSz w:w="11900" w:h="16840"/>
      <w:pgMar w:top="1417"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BB44F" w14:textId="77777777" w:rsidR="00217272" w:rsidRDefault="00217272" w:rsidP="00CD50F9">
      <w:r>
        <w:separator/>
      </w:r>
    </w:p>
  </w:endnote>
  <w:endnote w:type="continuationSeparator" w:id="0">
    <w:p w14:paraId="6529F9E7" w14:textId="77777777" w:rsidR="00217272" w:rsidRDefault="00217272" w:rsidP="00CD5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739172"/>
      <w:docPartObj>
        <w:docPartGallery w:val="Page Numbers (Bottom of Page)"/>
        <w:docPartUnique/>
      </w:docPartObj>
    </w:sdtPr>
    <w:sdtContent>
      <w:p w14:paraId="276E3EBB" w14:textId="3E8B7B64" w:rsidR="00CD50F9" w:rsidRDefault="00CD50F9">
        <w:pPr>
          <w:pStyle w:val="Pidipagina"/>
          <w:jc w:val="center"/>
        </w:pPr>
        <w:r>
          <w:fldChar w:fldCharType="begin"/>
        </w:r>
        <w:r>
          <w:instrText>PAGE   \* MERGEFORMAT</w:instrText>
        </w:r>
        <w:r>
          <w:fldChar w:fldCharType="separate"/>
        </w:r>
        <w:r>
          <w:t>2</w:t>
        </w:r>
        <w:r>
          <w:fldChar w:fldCharType="end"/>
        </w:r>
      </w:p>
    </w:sdtContent>
  </w:sdt>
  <w:p w14:paraId="692D8653" w14:textId="77777777" w:rsidR="00CD50F9" w:rsidRDefault="00CD50F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43666" w14:textId="77777777" w:rsidR="00217272" w:rsidRDefault="00217272" w:rsidP="00CD50F9">
      <w:r>
        <w:separator/>
      </w:r>
    </w:p>
  </w:footnote>
  <w:footnote w:type="continuationSeparator" w:id="0">
    <w:p w14:paraId="26D8B23D" w14:textId="77777777" w:rsidR="00217272" w:rsidRDefault="00217272" w:rsidP="00CD5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1A2"/>
    <w:multiLevelType w:val="hybridMultilevel"/>
    <w:tmpl w:val="85BE450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05A74BA"/>
    <w:multiLevelType w:val="hybridMultilevel"/>
    <w:tmpl w:val="A1FE0F3E"/>
    <w:lvl w:ilvl="0" w:tplc="2AEC20E4">
      <w:start w:val="1"/>
      <w:numFmt w:val="lowerLetter"/>
      <w:lvlText w:val="%1)"/>
      <w:lvlJc w:val="left"/>
      <w:pPr>
        <w:ind w:left="140" w:hanging="282"/>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36FCAB94">
      <w:numFmt w:val="bullet"/>
      <w:lvlText w:val="•"/>
      <w:lvlJc w:val="left"/>
      <w:pPr>
        <w:ind w:left="1146" w:hanging="282"/>
      </w:pPr>
      <w:rPr>
        <w:rFonts w:hint="default"/>
        <w:lang w:val="it-IT" w:eastAsia="en-US" w:bidi="ar-SA"/>
      </w:rPr>
    </w:lvl>
    <w:lvl w:ilvl="2" w:tplc="D9644CA8">
      <w:numFmt w:val="bullet"/>
      <w:lvlText w:val="•"/>
      <w:lvlJc w:val="left"/>
      <w:pPr>
        <w:ind w:left="2152" w:hanging="282"/>
      </w:pPr>
      <w:rPr>
        <w:rFonts w:hint="default"/>
        <w:lang w:val="it-IT" w:eastAsia="en-US" w:bidi="ar-SA"/>
      </w:rPr>
    </w:lvl>
    <w:lvl w:ilvl="3" w:tplc="27FA09C6">
      <w:numFmt w:val="bullet"/>
      <w:lvlText w:val="•"/>
      <w:lvlJc w:val="left"/>
      <w:pPr>
        <w:ind w:left="3158" w:hanging="282"/>
      </w:pPr>
      <w:rPr>
        <w:rFonts w:hint="default"/>
        <w:lang w:val="it-IT" w:eastAsia="en-US" w:bidi="ar-SA"/>
      </w:rPr>
    </w:lvl>
    <w:lvl w:ilvl="4" w:tplc="4C76997E">
      <w:numFmt w:val="bullet"/>
      <w:lvlText w:val="•"/>
      <w:lvlJc w:val="left"/>
      <w:pPr>
        <w:ind w:left="4164" w:hanging="282"/>
      </w:pPr>
      <w:rPr>
        <w:rFonts w:hint="default"/>
        <w:lang w:val="it-IT" w:eastAsia="en-US" w:bidi="ar-SA"/>
      </w:rPr>
    </w:lvl>
    <w:lvl w:ilvl="5" w:tplc="FEC46146">
      <w:numFmt w:val="bullet"/>
      <w:lvlText w:val="•"/>
      <w:lvlJc w:val="left"/>
      <w:pPr>
        <w:ind w:left="5170" w:hanging="282"/>
      </w:pPr>
      <w:rPr>
        <w:rFonts w:hint="default"/>
        <w:lang w:val="it-IT" w:eastAsia="en-US" w:bidi="ar-SA"/>
      </w:rPr>
    </w:lvl>
    <w:lvl w:ilvl="6" w:tplc="277ADA1C">
      <w:numFmt w:val="bullet"/>
      <w:lvlText w:val="•"/>
      <w:lvlJc w:val="left"/>
      <w:pPr>
        <w:ind w:left="6176" w:hanging="282"/>
      </w:pPr>
      <w:rPr>
        <w:rFonts w:hint="default"/>
        <w:lang w:val="it-IT" w:eastAsia="en-US" w:bidi="ar-SA"/>
      </w:rPr>
    </w:lvl>
    <w:lvl w:ilvl="7" w:tplc="EE141A96">
      <w:numFmt w:val="bullet"/>
      <w:lvlText w:val="•"/>
      <w:lvlJc w:val="left"/>
      <w:pPr>
        <w:ind w:left="7182" w:hanging="282"/>
      </w:pPr>
      <w:rPr>
        <w:rFonts w:hint="default"/>
        <w:lang w:val="it-IT" w:eastAsia="en-US" w:bidi="ar-SA"/>
      </w:rPr>
    </w:lvl>
    <w:lvl w:ilvl="8" w:tplc="51582304">
      <w:numFmt w:val="bullet"/>
      <w:lvlText w:val="•"/>
      <w:lvlJc w:val="left"/>
      <w:pPr>
        <w:ind w:left="8188" w:hanging="282"/>
      </w:pPr>
      <w:rPr>
        <w:rFonts w:hint="default"/>
        <w:lang w:val="it-IT" w:eastAsia="en-US" w:bidi="ar-SA"/>
      </w:rPr>
    </w:lvl>
  </w:abstractNum>
  <w:abstractNum w:abstractNumId="2" w15:restartNumberingAfterBreak="0">
    <w:nsid w:val="131A7F68"/>
    <w:multiLevelType w:val="hybridMultilevel"/>
    <w:tmpl w:val="393AB0F6"/>
    <w:lvl w:ilvl="0" w:tplc="3EF491DE">
      <w:start w:val="1"/>
      <w:numFmt w:val="decimal"/>
      <w:lvlText w:val="%1."/>
      <w:lvlJc w:val="left"/>
      <w:pPr>
        <w:ind w:left="420" w:hanging="280"/>
        <w:jc w:val="left"/>
      </w:pPr>
      <w:rPr>
        <w:rFonts w:ascii="Times New Roman" w:eastAsia="Times New Roman" w:hAnsi="Times New Roman" w:cs="Times New Roman" w:hint="default"/>
        <w:b/>
        <w:bCs/>
        <w:i w:val="0"/>
        <w:iCs w:val="0"/>
        <w:spacing w:val="-1"/>
        <w:w w:val="100"/>
        <w:sz w:val="28"/>
        <w:szCs w:val="28"/>
        <w:lang w:val="it-IT" w:eastAsia="en-US" w:bidi="ar-SA"/>
      </w:rPr>
    </w:lvl>
    <w:lvl w:ilvl="1" w:tplc="9754E0DC">
      <w:numFmt w:val="bullet"/>
      <w:lvlText w:val="•"/>
      <w:lvlJc w:val="left"/>
      <w:pPr>
        <w:ind w:left="1398" w:hanging="280"/>
      </w:pPr>
      <w:rPr>
        <w:rFonts w:hint="default"/>
        <w:lang w:val="it-IT" w:eastAsia="en-US" w:bidi="ar-SA"/>
      </w:rPr>
    </w:lvl>
    <w:lvl w:ilvl="2" w:tplc="03C8737C">
      <w:numFmt w:val="bullet"/>
      <w:lvlText w:val="•"/>
      <w:lvlJc w:val="left"/>
      <w:pPr>
        <w:ind w:left="2376" w:hanging="280"/>
      </w:pPr>
      <w:rPr>
        <w:rFonts w:hint="default"/>
        <w:lang w:val="it-IT" w:eastAsia="en-US" w:bidi="ar-SA"/>
      </w:rPr>
    </w:lvl>
    <w:lvl w:ilvl="3" w:tplc="F4842096">
      <w:numFmt w:val="bullet"/>
      <w:lvlText w:val="•"/>
      <w:lvlJc w:val="left"/>
      <w:pPr>
        <w:ind w:left="3354" w:hanging="280"/>
      </w:pPr>
      <w:rPr>
        <w:rFonts w:hint="default"/>
        <w:lang w:val="it-IT" w:eastAsia="en-US" w:bidi="ar-SA"/>
      </w:rPr>
    </w:lvl>
    <w:lvl w:ilvl="4" w:tplc="9B549552">
      <w:numFmt w:val="bullet"/>
      <w:lvlText w:val="•"/>
      <w:lvlJc w:val="left"/>
      <w:pPr>
        <w:ind w:left="4332" w:hanging="280"/>
      </w:pPr>
      <w:rPr>
        <w:rFonts w:hint="default"/>
        <w:lang w:val="it-IT" w:eastAsia="en-US" w:bidi="ar-SA"/>
      </w:rPr>
    </w:lvl>
    <w:lvl w:ilvl="5" w:tplc="EDE60F92">
      <w:numFmt w:val="bullet"/>
      <w:lvlText w:val="•"/>
      <w:lvlJc w:val="left"/>
      <w:pPr>
        <w:ind w:left="5310" w:hanging="280"/>
      </w:pPr>
      <w:rPr>
        <w:rFonts w:hint="default"/>
        <w:lang w:val="it-IT" w:eastAsia="en-US" w:bidi="ar-SA"/>
      </w:rPr>
    </w:lvl>
    <w:lvl w:ilvl="6" w:tplc="B726C3A4">
      <w:numFmt w:val="bullet"/>
      <w:lvlText w:val="•"/>
      <w:lvlJc w:val="left"/>
      <w:pPr>
        <w:ind w:left="6288" w:hanging="280"/>
      </w:pPr>
      <w:rPr>
        <w:rFonts w:hint="default"/>
        <w:lang w:val="it-IT" w:eastAsia="en-US" w:bidi="ar-SA"/>
      </w:rPr>
    </w:lvl>
    <w:lvl w:ilvl="7" w:tplc="120A85D4">
      <w:numFmt w:val="bullet"/>
      <w:lvlText w:val="•"/>
      <w:lvlJc w:val="left"/>
      <w:pPr>
        <w:ind w:left="7266" w:hanging="280"/>
      </w:pPr>
      <w:rPr>
        <w:rFonts w:hint="default"/>
        <w:lang w:val="it-IT" w:eastAsia="en-US" w:bidi="ar-SA"/>
      </w:rPr>
    </w:lvl>
    <w:lvl w:ilvl="8" w:tplc="A00A2026">
      <w:numFmt w:val="bullet"/>
      <w:lvlText w:val="•"/>
      <w:lvlJc w:val="left"/>
      <w:pPr>
        <w:ind w:left="8244" w:hanging="280"/>
      </w:pPr>
      <w:rPr>
        <w:rFonts w:hint="default"/>
        <w:lang w:val="it-IT" w:eastAsia="en-US" w:bidi="ar-SA"/>
      </w:rPr>
    </w:lvl>
  </w:abstractNum>
  <w:abstractNum w:abstractNumId="3" w15:restartNumberingAfterBreak="0">
    <w:nsid w:val="1A334374"/>
    <w:multiLevelType w:val="hybridMultilevel"/>
    <w:tmpl w:val="1554948C"/>
    <w:lvl w:ilvl="0" w:tplc="04100017">
      <w:start w:val="1"/>
      <w:numFmt w:val="lowerLetter"/>
      <w:lvlText w:val="%1)"/>
      <w:lvlJc w:val="left"/>
      <w:pPr>
        <w:ind w:left="869" w:hanging="360"/>
      </w:pPr>
    </w:lvl>
    <w:lvl w:ilvl="1" w:tplc="04100019">
      <w:start w:val="1"/>
      <w:numFmt w:val="lowerLetter"/>
      <w:lvlText w:val="%2."/>
      <w:lvlJc w:val="left"/>
      <w:pPr>
        <w:ind w:left="1589" w:hanging="360"/>
      </w:pPr>
    </w:lvl>
    <w:lvl w:ilvl="2" w:tplc="0410001B">
      <w:start w:val="1"/>
      <w:numFmt w:val="lowerRoman"/>
      <w:lvlText w:val="%3."/>
      <w:lvlJc w:val="right"/>
      <w:pPr>
        <w:ind w:left="2309" w:hanging="180"/>
      </w:pPr>
    </w:lvl>
    <w:lvl w:ilvl="3" w:tplc="0410000F">
      <w:start w:val="1"/>
      <w:numFmt w:val="decimal"/>
      <w:lvlText w:val="%4."/>
      <w:lvlJc w:val="left"/>
      <w:pPr>
        <w:ind w:left="3029" w:hanging="360"/>
      </w:pPr>
    </w:lvl>
    <w:lvl w:ilvl="4" w:tplc="04100019">
      <w:start w:val="1"/>
      <w:numFmt w:val="lowerLetter"/>
      <w:lvlText w:val="%5."/>
      <w:lvlJc w:val="left"/>
      <w:pPr>
        <w:ind w:left="3749" w:hanging="360"/>
      </w:pPr>
    </w:lvl>
    <w:lvl w:ilvl="5" w:tplc="0410001B">
      <w:start w:val="1"/>
      <w:numFmt w:val="lowerRoman"/>
      <w:lvlText w:val="%6."/>
      <w:lvlJc w:val="right"/>
      <w:pPr>
        <w:ind w:left="4469" w:hanging="180"/>
      </w:pPr>
    </w:lvl>
    <w:lvl w:ilvl="6" w:tplc="0410000F">
      <w:start w:val="1"/>
      <w:numFmt w:val="decimal"/>
      <w:lvlText w:val="%7."/>
      <w:lvlJc w:val="left"/>
      <w:pPr>
        <w:ind w:left="5189" w:hanging="360"/>
      </w:pPr>
    </w:lvl>
    <w:lvl w:ilvl="7" w:tplc="04100019">
      <w:start w:val="1"/>
      <w:numFmt w:val="lowerLetter"/>
      <w:lvlText w:val="%8."/>
      <w:lvlJc w:val="left"/>
      <w:pPr>
        <w:ind w:left="5909" w:hanging="360"/>
      </w:pPr>
    </w:lvl>
    <w:lvl w:ilvl="8" w:tplc="0410001B">
      <w:start w:val="1"/>
      <w:numFmt w:val="lowerRoman"/>
      <w:lvlText w:val="%9."/>
      <w:lvlJc w:val="right"/>
      <w:pPr>
        <w:ind w:left="6629" w:hanging="180"/>
      </w:pPr>
    </w:lvl>
  </w:abstractNum>
  <w:abstractNum w:abstractNumId="4" w15:restartNumberingAfterBreak="0">
    <w:nsid w:val="1E5425B9"/>
    <w:multiLevelType w:val="hybridMultilevel"/>
    <w:tmpl w:val="E2A699C0"/>
    <w:lvl w:ilvl="0" w:tplc="C3DA367E">
      <w:start w:val="1"/>
      <w:numFmt w:val="lowerLetter"/>
      <w:lvlText w:val="%1."/>
      <w:lvlJc w:val="left"/>
      <w:pPr>
        <w:ind w:left="750" w:hanging="286"/>
      </w:pPr>
      <w:rPr>
        <w:rFonts w:ascii="Constantia" w:eastAsia="Constantia" w:hAnsi="Constantia" w:cs="Constantia" w:hint="default"/>
        <w:b w:val="0"/>
        <w:bCs w:val="0"/>
        <w:i w:val="0"/>
        <w:iCs w:val="0"/>
        <w:spacing w:val="0"/>
        <w:w w:val="100"/>
        <w:sz w:val="24"/>
        <w:szCs w:val="24"/>
        <w:lang w:val="it-IT" w:eastAsia="en-US" w:bidi="ar-SA"/>
      </w:rPr>
    </w:lvl>
    <w:lvl w:ilvl="1" w:tplc="DA6E5078">
      <w:numFmt w:val="bullet"/>
      <w:lvlText w:val="•"/>
      <w:lvlJc w:val="left"/>
      <w:pPr>
        <w:ind w:left="1676" w:hanging="286"/>
      </w:pPr>
      <w:rPr>
        <w:lang w:val="it-IT" w:eastAsia="en-US" w:bidi="ar-SA"/>
      </w:rPr>
    </w:lvl>
    <w:lvl w:ilvl="2" w:tplc="8DCC69EA">
      <w:numFmt w:val="bullet"/>
      <w:lvlText w:val="•"/>
      <w:lvlJc w:val="left"/>
      <w:pPr>
        <w:ind w:left="2592" w:hanging="286"/>
      </w:pPr>
      <w:rPr>
        <w:lang w:val="it-IT" w:eastAsia="en-US" w:bidi="ar-SA"/>
      </w:rPr>
    </w:lvl>
    <w:lvl w:ilvl="3" w:tplc="AC526F46">
      <w:numFmt w:val="bullet"/>
      <w:lvlText w:val="•"/>
      <w:lvlJc w:val="left"/>
      <w:pPr>
        <w:ind w:left="3508" w:hanging="286"/>
      </w:pPr>
      <w:rPr>
        <w:lang w:val="it-IT" w:eastAsia="en-US" w:bidi="ar-SA"/>
      </w:rPr>
    </w:lvl>
    <w:lvl w:ilvl="4" w:tplc="6B28604C">
      <w:numFmt w:val="bullet"/>
      <w:lvlText w:val="•"/>
      <w:lvlJc w:val="left"/>
      <w:pPr>
        <w:ind w:left="4424" w:hanging="286"/>
      </w:pPr>
      <w:rPr>
        <w:lang w:val="it-IT" w:eastAsia="en-US" w:bidi="ar-SA"/>
      </w:rPr>
    </w:lvl>
    <w:lvl w:ilvl="5" w:tplc="CBAE6482">
      <w:numFmt w:val="bullet"/>
      <w:lvlText w:val="•"/>
      <w:lvlJc w:val="left"/>
      <w:pPr>
        <w:ind w:left="5341" w:hanging="286"/>
      </w:pPr>
      <w:rPr>
        <w:lang w:val="it-IT" w:eastAsia="en-US" w:bidi="ar-SA"/>
      </w:rPr>
    </w:lvl>
    <w:lvl w:ilvl="6" w:tplc="5D3E7302">
      <w:numFmt w:val="bullet"/>
      <w:lvlText w:val="•"/>
      <w:lvlJc w:val="left"/>
      <w:pPr>
        <w:ind w:left="6257" w:hanging="286"/>
      </w:pPr>
      <w:rPr>
        <w:lang w:val="it-IT" w:eastAsia="en-US" w:bidi="ar-SA"/>
      </w:rPr>
    </w:lvl>
    <w:lvl w:ilvl="7" w:tplc="7486C950">
      <w:numFmt w:val="bullet"/>
      <w:lvlText w:val="•"/>
      <w:lvlJc w:val="left"/>
      <w:pPr>
        <w:ind w:left="7173" w:hanging="286"/>
      </w:pPr>
      <w:rPr>
        <w:lang w:val="it-IT" w:eastAsia="en-US" w:bidi="ar-SA"/>
      </w:rPr>
    </w:lvl>
    <w:lvl w:ilvl="8" w:tplc="98F6BCBE">
      <w:numFmt w:val="bullet"/>
      <w:lvlText w:val="•"/>
      <w:lvlJc w:val="left"/>
      <w:pPr>
        <w:ind w:left="8089" w:hanging="286"/>
      </w:pPr>
      <w:rPr>
        <w:lang w:val="it-IT" w:eastAsia="en-US" w:bidi="ar-SA"/>
      </w:rPr>
    </w:lvl>
  </w:abstractNum>
  <w:abstractNum w:abstractNumId="5" w15:restartNumberingAfterBreak="0">
    <w:nsid w:val="208F58D0"/>
    <w:multiLevelType w:val="hybridMultilevel"/>
    <w:tmpl w:val="ECCAB7A2"/>
    <w:lvl w:ilvl="0" w:tplc="6262E322">
      <w:numFmt w:val="bullet"/>
      <w:lvlText w:val="•"/>
      <w:lvlJc w:val="left"/>
      <w:pPr>
        <w:ind w:left="722" w:hanging="360"/>
      </w:pPr>
      <w:rPr>
        <w:lang w:val="it-IT" w:eastAsia="en-US" w:bidi="ar-SA"/>
      </w:rPr>
    </w:lvl>
    <w:lvl w:ilvl="1" w:tplc="04100003">
      <w:start w:val="1"/>
      <w:numFmt w:val="bullet"/>
      <w:lvlText w:val="o"/>
      <w:lvlJc w:val="left"/>
      <w:pPr>
        <w:ind w:left="1442" w:hanging="360"/>
      </w:pPr>
      <w:rPr>
        <w:rFonts w:ascii="Courier New" w:hAnsi="Courier New" w:cs="Courier New" w:hint="default"/>
      </w:rPr>
    </w:lvl>
    <w:lvl w:ilvl="2" w:tplc="04100005">
      <w:start w:val="1"/>
      <w:numFmt w:val="bullet"/>
      <w:lvlText w:val=""/>
      <w:lvlJc w:val="left"/>
      <w:pPr>
        <w:ind w:left="2162" w:hanging="360"/>
      </w:pPr>
      <w:rPr>
        <w:rFonts w:ascii="Wingdings" w:hAnsi="Wingdings" w:hint="default"/>
      </w:rPr>
    </w:lvl>
    <w:lvl w:ilvl="3" w:tplc="04100001">
      <w:start w:val="1"/>
      <w:numFmt w:val="bullet"/>
      <w:lvlText w:val=""/>
      <w:lvlJc w:val="left"/>
      <w:pPr>
        <w:ind w:left="2882" w:hanging="360"/>
      </w:pPr>
      <w:rPr>
        <w:rFonts w:ascii="Symbol" w:hAnsi="Symbol" w:hint="default"/>
      </w:rPr>
    </w:lvl>
    <w:lvl w:ilvl="4" w:tplc="04100003">
      <w:start w:val="1"/>
      <w:numFmt w:val="bullet"/>
      <w:lvlText w:val="o"/>
      <w:lvlJc w:val="left"/>
      <w:pPr>
        <w:ind w:left="3602" w:hanging="360"/>
      </w:pPr>
      <w:rPr>
        <w:rFonts w:ascii="Courier New" w:hAnsi="Courier New" w:cs="Courier New" w:hint="default"/>
      </w:rPr>
    </w:lvl>
    <w:lvl w:ilvl="5" w:tplc="04100005">
      <w:start w:val="1"/>
      <w:numFmt w:val="bullet"/>
      <w:lvlText w:val=""/>
      <w:lvlJc w:val="left"/>
      <w:pPr>
        <w:ind w:left="4322" w:hanging="360"/>
      </w:pPr>
      <w:rPr>
        <w:rFonts w:ascii="Wingdings" w:hAnsi="Wingdings" w:hint="default"/>
      </w:rPr>
    </w:lvl>
    <w:lvl w:ilvl="6" w:tplc="04100001">
      <w:start w:val="1"/>
      <w:numFmt w:val="bullet"/>
      <w:lvlText w:val=""/>
      <w:lvlJc w:val="left"/>
      <w:pPr>
        <w:ind w:left="5042" w:hanging="360"/>
      </w:pPr>
      <w:rPr>
        <w:rFonts w:ascii="Symbol" w:hAnsi="Symbol" w:hint="default"/>
      </w:rPr>
    </w:lvl>
    <w:lvl w:ilvl="7" w:tplc="04100003">
      <w:start w:val="1"/>
      <w:numFmt w:val="bullet"/>
      <w:lvlText w:val="o"/>
      <w:lvlJc w:val="left"/>
      <w:pPr>
        <w:ind w:left="5762" w:hanging="360"/>
      </w:pPr>
      <w:rPr>
        <w:rFonts w:ascii="Courier New" w:hAnsi="Courier New" w:cs="Courier New" w:hint="default"/>
      </w:rPr>
    </w:lvl>
    <w:lvl w:ilvl="8" w:tplc="04100005">
      <w:start w:val="1"/>
      <w:numFmt w:val="bullet"/>
      <w:lvlText w:val=""/>
      <w:lvlJc w:val="left"/>
      <w:pPr>
        <w:ind w:left="6482" w:hanging="360"/>
      </w:pPr>
      <w:rPr>
        <w:rFonts w:ascii="Wingdings" w:hAnsi="Wingdings" w:hint="default"/>
      </w:rPr>
    </w:lvl>
  </w:abstractNum>
  <w:abstractNum w:abstractNumId="6" w15:restartNumberingAfterBreak="0">
    <w:nsid w:val="22A5456D"/>
    <w:multiLevelType w:val="hybridMultilevel"/>
    <w:tmpl w:val="4808B1A6"/>
    <w:lvl w:ilvl="0" w:tplc="0C4C0C1C">
      <w:numFmt w:val="bullet"/>
      <w:lvlText w:val="-"/>
      <w:lvlJc w:val="left"/>
      <w:pPr>
        <w:ind w:left="850" w:hanging="360"/>
      </w:pPr>
      <w:rPr>
        <w:rFonts w:ascii="Constantia" w:eastAsia="Constantia" w:hAnsi="Constantia" w:cs="Constantia" w:hint="default"/>
        <w:b w:val="0"/>
        <w:bCs w:val="0"/>
        <w:i w:val="0"/>
        <w:iCs w:val="0"/>
        <w:spacing w:val="0"/>
        <w:w w:val="100"/>
        <w:sz w:val="24"/>
        <w:szCs w:val="24"/>
        <w:lang w:val="it-IT" w:eastAsia="en-US" w:bidi="ar-SA"/>
      </w:rPr>
    </w:lvl>
    <w:lvl w:ilvl="1" w:tplc="04100003">
      <w:start w:val="1"/>
      <w:numFmt w:val="bullet"/>
      <w:lvlText w:val="o"/>
      <w:lvlJc w:val="left"/>
      <w:pPr>
        <w:ind w:left="1570" w:hanging="360"/>
      </w:pPr>
      <w:rPr>
        <w:rFonts w:ascii="Courier New" w:hAnsi="Courier New" w:cs="Courier New" w:hint="default"/>
      </w:rPr>
    </w:lvl>
    <w:lvl w:ilvl="2" w:tplc="04100005">
      <w:start w:val="1"/>
      <w:numFmt w:val="bullet"/>
      <w:lvlText w:val=""/>
      <w:lvlJc w:val="left"/>
      <w:pPr>
        <w:ind w:left="2290" w:hanging="360"/>
      </w:pPr>
      <w:rPr>
        <w:rFonts w:ascii="Wingdings" w:hAnsi="Wingdings" w:hint="default"/>
      </w:rPr>
    </w:lvl>
    <w:lvl w:ilvl="3" w:tplc="04100001">
      <w:start w:val="1"/>
      <w:numFmt w:val="bullet"/>
      <w:lvlText w:val=""/>
      <w:lvlJc w:val="left"/>
      <w:pPr>
        <w:ind w:left="3010" w:hanging="360"/>
      </w:pPr>
      <w:rPr>
        <w:rFonts w:ascii="Symbol" w:hAnsi="Symbol" w:hint="default"/>
      </w:rPr>
    </w:lvl>
    <w:lvl w:ilvl="4" w:tplc="04100003">
      <w:start w:val="1"/>
      <w:numFmt w:val="bullet"/>
      <w:lvlText w:val="o"/>
      <w:lvlJc w:val="left"/>
      <w:pPr>
        <w:ind w:left="3730" w:hanging="360"/>
      </w:pPr>
      <w:rPr>
        <w:rFonts w:ascii="Courier New" w:hAnsi="Courier New" w:cs="Courier New" w:hint="default"/>
      </w:rPr>
    </w:lvl>
    <w:lvl w:ilvl="5" w:tplc="04100005">
      <w:start w:val="1"/>
      <w:numFmt w:val="bullet"/>
      <w:lvlText w:val=""/>
      <w:lvlJc w:val="left"/>
      <w:pPr>
        <w:ind w:left="4450" w:hanging="360"/>
      </w:pPr>
      <w:rPr>
        <w:rFonts w:ascii="Wingdings" w:hAnsi="Wingdings" w:hint="default"/>
      </w:rPr>
    </w:lvl>
    <w:lvl w:ilvl="6" w:tplc="04100001">
      <w:start w:val="1"/>
      <w:numFmt w:val="bullet"/>
      <w:lvlText w:val=""/>
      <w:lvlJc w:val="left"/>
      <w:pPr>
        <w:ind w:left="5170" w:hanging="360"/>
      </w:pPr>
      <w:rPr>
        <w:rFonts w:ascii="Symbol" w:hAnsi="Symbol" w:hint="default"/>
      </w:rPr>
    </w:lvl>
    <w:lvl w:ilvl="7" w:tplc="04100003">
      <w:start w:val="1"/>
      <w:numFmt w:val="bullet"/>
      <w:lvlText w:val="o"/>
      <w:lvlJc w:val="left"/>
      <w:pPr>
        <w:ind w:left="5890" w:hanging="360"/>
      </w:pPr>
      <w:rPr>
        <w:rFonts w:ascii="Courier New" w:hAnsi="Courier New" w:cs="Courier New" w:hint="default"/>
      </w:rPr>
    </w:lvl>
    <w:lvl w:ilvl="8" w:tplc="04100005">
      <w:start w:val="1"/>
      <w:numFmt w:val="bullet"/>
      <w:lvlText w:val=""/>
      <w:lvlJc w:val="left"/>
      <w:pPr>
        <w:ind w:left="6610" w:hanging="360"/>
      </w:pPr>
      <w:rPr>
        <w:rFonts w:ascii="Wingdings" w:hAnsi="Wingdings" w:hint="default"/>
      </w:rPr>
    </w:lvl>
  </w:abstractNum>
  <w:abstractNum w:abstractNumId="7" w15:restartNumberingAfterBreak="0">
    <w:nsid w:val="2DF37B3B"/>
    <w:multiLevelType w:val="hybridMultilevel"/>
    <w:tmpl w:val="A88C9DB8"/>
    <w:lvl w:ilvl="0" w:tplc="0810A908">
      <w:numFmt w:val="bullet"/>
      <w:lvlText w:val=""/>
      <w:lvlJc w:val="left"/>
      <w:pPr>
        <w:ind w:left="501" w:hanging="361"/>
      </w:pPr>
      <w:rPr>
        <w:rFonts w:ascii="Symbol" w:eastAsia="Symbol" w:hAnsi="Symbol" w:cs="Symbol" w:hint="default"/>
        <w:b w:val="0"/>
        <w:bCs w:val="0"/>
        <w:i w:val="0"/>
        <w:iCs w:val="0"/>
        <w:spacing w:val="0"/>
        <w:w w:val="100"/>
        <w:sz w:val="24"/>
        <w:szCs w:val="24"/>
        <w:lang w:val="it-IT" w:eastAsia="en-US" w:bidi="ar-SA"/>
      </w:rPr>
    </w:lvl>
    <w:lvl w:ilvl="1" w:tplc="026E7DB0">
      <w:numFmt w:val="bullet"/>
      <w:lvlText w:val=""/>
      <w:lvlJc w:val="left"/>
      <w:pPr>
        <w:ind w:left="659" w:hanging="361"/>
      </w:pPr>
      <w:rPr>
        <w:rFonts w:ascii="Symbol" w:eastAsia="Symbol" w:hAnsi="Symbol" w:cs="Symbol" w:hint="default"/>
        <w:b w:val="0"/>
        <w:bCs w:val="0"/>
        <w:i w:val="0"/>
        <w:iCs w:val="0"/>
        <w:spacing w:val="0"/>
        <w:w w:val="100"/>
        <w:sz w:val="24"/>
        <w:szCs w:val="24"/>
        <w:lang w:val="it-IT" w:eastAsia="en-US" w:bidi="ar-SA"/>
      </w:rPr>
    </w:lvl>
    <w:lvl w:ilvl="2" w:tplc="6B6A4A6A">
      <w:numFmt w:val="bullet"/>
      <w:lvlText w:val="•"/>
      <w:lvlJc w:val="left"/>
      <w:pPr>
        <w:ind w:left="1689" w:hanging="361"/>
      </w:pPr>
      <w:rPr>
        <w:lang w:val="it-IT" w:eastAsia="en-US" w:bidi="ar-SA"/>
      </w:rPr>
    </w:lvl>
    <w:lvl w:ilvl="3" w:tplc="53D0E166">
      <w:numFmt w:val="bullet"/>
      <w:lvlText w:val="•"/>
      <w:lvlJc w:val="left"/>
      <w:pPr>
        <w:ind w:left="2718" w:hanging="361"/>
      </w:pPr>
      <w:rPr>
        <w:lang w:val="it-IT" w:eastAsia="en-US" w:bidi="ar-SA"/>
      </w:rPr>
    </w:lvl>
    <w:lvl w:ilvl="4" w:tplc="BEBCB0F0">
      <w:numFmt w:val="bullet"/>
      <w:lvlText w:val="•"/>
      <w:lvlJc w:val="left"/>
      <w:pPr>
        <w:ind w:left="3747" w:hanging="361"/>
      </w:pPr>
      <w:rPr>
        <w:lang w:val="it-IT" w:eastAsia="en-US" w:bidi="ar-SA"/>
      </w:rPr>
    </w:lvl>
    <w:lvl w:ilvl="5" w:tplc="65D4EE6E">
      <w:numFmt w:val="bullet"/>
      <w:lvlText w:val="•"/>
      <w:lvlJc w:val="left"/>
      <w:pPr>
        <w:ind w:left="4776" w:hanging="361"/>
      </w:pPr>
      <w:rPr>
        <w:lang w:val="it-IT" w:eastAsia="en-US" w:bidi="ar-SA"/>
      </w:rPr>
    </w:lvl>
    <w:lvl w:ilvl="6" w:tplc="A5122A62">
      <w:numFmt w:val="bullet"/>
      <w:lvlText w:val="•"/>
      <w:lvlJc w:val="left"/>
      <w:pPr>
        <w:ind w:left="5805" w:hanging="361"/>
      </w:pPr>
      <w:rPr>
        <w:lang w:val="it-IT" w:eastAsia="en-US" w:bidi="ar-SA"/>
      </w:rPr>
    </w:lvl>
    <w:lvl w:ilvl="7" w:tplc="3C7E2F54">
      <w:numFmt w:val="bullet"/>
      <w:lvlText w:val="•"/>
      <w:lvlJc w:val="left"/>
      <w:pPr>
        <w:ind w:left="6834" w:hanging="361"/>
      </w:pPr>
      <w:rPr>
        <w:lang w:val="it-IT" w:eastAsia="en-US" w:bidi="ar-SA"/>
      </w:rPr>
    </w:lvl>
    <w:lvl w:ilvl="8" w:tplc="12C8E2E0">
      <w:numFmt w:val="bullet"/>
      <w:lvlText w:val="•"/>
      <w:lvlJc w:val="left"/>
      <w:pPr>
        <w:ind w:left="7864" w:hanging="361"/>
      </w:pPr>
      <w:rPr>
        <w:lang w:val="it-IT" w:eastAsia="en-US" w:bidi="ar-SA"/>
      </w:rPr>
    </w:lvl>
  </w:abstractNum>
  <w:abstractNum w:abstractNumId="8" w15:restartNumberingAfterBreak="0">
    <w:nsid w:val="3D2035A1"/>
    <w:multiLevelType w:val="hybridMultilevel"/>
    <w:tmpl w:val="604CD192"/>
    <w:lvl w:ilvl="0" w:tplc="79FE783C">
      <w:start w:val="1"/>
      <w:numFmt w:val="lowerLetter"/>
      <w:lvlText w:val="%1."/>
      <w:lvlJc w:val="left"/>
      <w:pPr>
        <w:ind w:left="542" w:hanging="361"/>
      </w:pPr>
      <w:rPr>
        <w:rFonts w:ascii="Constantia" w:eastAsia="Constantia" w:hAnsi="Constantia" w:cs="Constantia" w:hint="default"/>
        <w:b w:val="0"/>
        <w:bCs w:val="0"/>
        <w:i w:val="0"/>
        <w:iCs w:val="0"/>
        <w:spacing w:val="0"/>
        <w:w w:val="100"/>
        <w:sz w:val="24"/>
        <w:szCs w:val="24"/>
        <w:lang w:val="it-IT" w:eastAsia="en-US" w:bidi="ar-SA"/>
      </w:rPr>
    </w:lvl>
    <w:lvl w:ilvl="1" w:tplc="20A0E968">
      <w:numFmt w:val="bullet"/>
      <w:lvlText w:val="•"/>
      <w:lvlJc w:val="left"/>
      <w:pPr>
        <w:ind w:left="1478" w:hanging="361"/>
      </w:pPr>
      <w:rPr>
        <w:lang w:val="it-IT" w:eastAsia="en-US" w:bidi="ar-SA"/>
      </w:rPr>
    </w:lvl>
    <w:lvl w:ilvl="2" w:tplc="00E47CF6">
      <w:numFmt w:val="bullet"/>
      <w:lvlText w:val="•"/>
      <w:lvlJc w:val="left"/>
      <w:pPr>
        <w:ind w:left="2416" w:hanging="361"/>
      </w:pPr>
      <w:rPr>
        <w:lang w:val="it-IT" w:eastAsia="en-US" w:bidi="ar-SA"/>
      </w:rPr>
    </w:lvl>
    <w:lvl w:ilvl="3" w:tplc="5600C1F4">
      <w:numFmt w:val="bullet"/>
      <w:lvlText w:val="•"/>
      <w:lvlJc w:val="left"/>
      <w:pPr>
        <w:ind w:left="3354" w:hanging="361"/>
      </w:pPr>
      <w:rPr>
        <w:lang w:val="it-IT" w:eastAsia="en-US" w:bidi="ar-SA"/>
      </w:rPr>
    </w:lvl>
    <w:lvl w:ilvl="4" w:tplc="5D420670">
      <w:numFmt w:val="bullet"/>
      <w:lvlText w:val="•"/>
      <w:lvlJc w:val="left"/>
      <w:pPr>
        <w:ind w:left="4292" w:hanging="361"/>
      </w:pPr>
      <w:rPr>
        <w:lang w:val="it-IT" w:eastAsia="en-US" w:bidi="ar-SA"/>
      </w:rPr>
    </w:lvl>
    <w:lvl w:ilvl="5" w:tplc="749C08D2">
      <w:numFmt w:val="bullet"/>
      <w:lvlText w:val="•"/>
      <w:lvlJc w:val="left"/>
      <w:pPr>
        <w:ind w:left="5231" w:hanging="361"/>
      </w:pPr>
      <w:rPr>
        <w:lang w:val="it-IT" w:eastAsia="en-US" w:bidi="ar-SA"/>
      </w:rPr>
    </w:lvl>
    <w:lvl w:ilvl="6" w:tplc="D264DEFC">
      <w:numFmt w:val="bullet"/>
      <w:lvlText w:val="•"/>
      <w:lvlJc w:val="left"/>
      <w:pPr>
        <w:ind w:left="6169" w:hanging="361"/>
      </w:pPr>
      <w:rPr>
        <w:lang w:val="it-IT" w:eastAsia="en-US" w:bidi="ar-SA"/>
      </w:rPr>
    </w:lvl>
    <w:lvl w:ilvl="7" w:tplc="F61418AA">
      <w:numFmt w:val="bullet"/>
      <w:lvlText w:val="•"/>
      <w:lvlJc w:val="left"/>
      <w:pPr>
        <w:ind w:left="7107" w:hanging="361"/>
      </w:pPr>
      <w:rPr>
        <w:lang w:val="it-IT" w:eastAsia="en-US" w:bidi="ar-SA"/>
      </w:rPr>
    </w:lvl>
    <w:lvl w:ilvl="8" w:tplc="B8B0B038">
      <w:numFmt w:val="bullet"/>
      <w:lvlText w:val="•"/>
      <w:lvlJc w:val="left"/>
      <w:pPr>
        <w:ind w:left="8045" w:hanging="361"/>
      </w:pPr>
      <w:rPr>
        <w:lang w:val="it-IT" w:eastAsia="en-US" w:bidi="ar-SA"/>
      </w:rPr>
    </w:lvl>
  </w:abstractNum>
  <w:abstractNum w:abstractNumId="9" w15:restartNumberingAfterBreak="0">
    <w:nsid w:val="3F722F69"/>
    <w:multiLevelType w:val="hybridMultilevel"/>
    <w:tmpl w:val="218C3D0A"/>
    <w:lvl w:ilvl="0" w:tplc="0C4C0C1C">
      <w:numFmt w:val="bullet"/>
      <w:lvlText w:val="-"/>
      <w:lvlJc w:val="left"/>
      <w:pPr>
        <w:ind w:left="554" w:hanging="147"/>
      </w:pPr>
      <w:rPr>
        <w:rFonts w:ascii="Constantia" w:eastAsia="Constantia" w:hAnsi="Constantia" w:cs="Constantia" w:hint="default"/>
        <w:b w:val="0"/>
        <w:bCs w:val="0"/>
        <w:i w:val="0"/>
        <w:iCs w:val="0"/>
        <w:spacing w:val="0"/>
        <w:w w:val="100"/>
        <w:sz w:val="24"/>
        <w:szCs w:val="24"/>
        <w:lang w:val="it-IT" w:eastAsia="en-US" w:bidi="ar-SA"/>
      </w:rPr>
    </w:lvl>
    <w:lvl w:ilvl="1" w:tplc="CC44FFCC">
      <w:numFmt w:val="bullet"/>
      <w:lvlText w:val="•"/>
      <w:lvlJc w:val="left"/>
      <w:pPr>
        <w:ind w:left="1496" w:hanging="147"/>
      </w:pPr>
      <w:rPr>
        <w:lang w:val="it-IT" w:eastAsia="en-US" w:bidi="ar-SA"/>
      </w:rPr>
    </w:lvl>
    <w:lvl w:ilvl="2" w:tplc="F9BA0418">
      <w:numFmt w:val="bullet"/>
      <w:lvlText w:val="•"/>
      <w:lvlJc w:val="left"/>
      <w:pPr>
        <w:ind w:left="2432" w:hanging="147"/>
      </w:pPr>
      <w:rPr>
        <w:lang w:val="it-IT" w:eastAsia="en-US" w:bidi="ar-SA"/>
      </w:rPr>
    </w:lvl>
    <w:lvl w:ilvl="3" w:tplc="7E4807F4">
      <w:numFmt w:val="bullet"/>
      <w:lvlText w:val="•"/>
      <w:lvlJc w:val="left"/>
      <w:pPr>
        <w:ind w:left="3368" w:hanging="147"/>
      </w:pPr>
      <w:rPr>
        <w:lang w:val="it-IT" w:eastAsia="en-US" w:bidi="ar-SA"/>
      </w:rPr>
    </w:lvl>
    <w:lvl w:ilvl="4" w:tplc="583C6846">
      <w:numFmt w:val="bullet"/>
      <w:lvlText w:val="•"/>
      <w:lvlJc w:val="left"/>
      <w:pPr>
        <w:ind w:left="4304" w:hanging="147"/>
      </w:pPr>
      <w:rPr>
        <w:lang w:val="it-IT" w:eastAsia="en-US" w:bidi="ar-SA"/>
      </w:rPr>
    </w:lvl>
    <w:lvl w:ilvl="5" w:tplc="BB02F3B4">
      <w:numFmt w:val="bullet"/>
      <w:lvlText w:val="•"/>
      <w:lvlJc w:val="left"/>
      <w:pPr>
        <w:ind w:left="5241" w:hanging="147"/>
      </w:pPr>
      <w:rPr>
        <w:lang w:val="it-IT" w:eastAsia="en-US" w:bidi="ar-SA"/>
      </w:rPr>
    </w:lvl>
    <w:lvl w:ilvl="6" w:tplc="F18E8922">
      <w:numFmt w:val="bullet"/>
      <w:lvlText w:val="•"/>
      <w:lvlJc w:val="left"/>
      <w:pPr>
        <w:ind w:left="6177" w:hanging="147"/>
      </w:pPr>
      <w:rPr>
        <w:lang w:val="it-IT" w:eastAsia="en-US" w:bidi="ar-SA"/>
      </w:rPr>
    </w:lvl>
    <w:lvl w:ilvl="7" w:tplc="74820AB2">
      <w:numFmt w:val="bullet"/>
      <w:lvlText w:val="•"/>
      <w:lvlJc w:val="left"/>
      <w:pPr>
        <w:ind w:left="7113" w:hanging="147"/>
      </w:pPr>
      <w:rPr>
        <w:lang w:val="it-IT" w:eastAsia="en-US" w:bidi="ar-SA"/>
      </w:rPr>
    </w:lvl>
    <w:lvl w:ilvl="8" w:tplc="A156FBB0">
      <w:numFmt w:val="bullet"/>
      <w:lvlText w:val="•"/>
      <w:lvlJc w:val="left"/>
      <w:pPr>
        <w:ind w:left="8049" w:hanging="147"/>
      </w:pPr>
      <w:rPr>
        <w:lang w:val="it-IT" w:eastAsia="en-US" w:bidi="ar-SA"/>
      </w:rPr>
    </w:lvl>
  </w:abstractNum>
  <w:abstractNum w:abstractNumId="10" w15:restartNumberingAfterBreak="0">
    <w:nsid w:val="404F5678"/>
    <w:multiLevelType w:val="hybridMultilevel"/>
    <w:tmpl w:val="0BA2A5BA"/>
    <w:lvl w:ilvl="0" w:tplc="51025312">
      <w:start w:val="1"/>
      <w:numFmt w:val="lowerLetter"/>
      <w:lvlText w:val="%1."/>
      <w:lvlJc w:val="left"/>
      <w:pPr>
        <w:ind w:left="542" w:hanging="361"/>
      </w:pPr>
      <w:rPr>
        <w:rFonts w:ascii="Constantia" w:eastAsia="Constantia" w:hAnsi="Constantia" w:cs="Constantia" w:hint="default"/>
        <w:b w:val="0"/>
        <w:bCs w:val="0"/>
        <w:i w:val="0"/>
        <w:iCs w:val="0"/>
        <w:spacing w:val="0"/>
        <w:w w:val="100"/>
        <w:sz w:val="24"/>
        <w:szCs w:val="24"/>
        <w:lang w:val="it-IT" w:eastAsia="en-US" w:bidi="ar-SA"/>
      </w:rPr>
    </w:lvl>
    <w:lvl w:ilvl="1" w:tplc="2F16C21E">
      <w:numFmt w:val="bullet"/>
      <w:lvlText w:val="•"/>
      <w:lvlJc w:val="left"/>
      <w:pPr>
        <w:ind w:left="1478" w:hanging="361"/>
      </w:pPr>
      <w:rPr>
        <w:lang w:val="it-IT" w:eastAsia="en-US" w:bidi="ar-SA"/>
      </w:rPr>
    </w:lvl>
    <w:lvl w:ilvl="2" w:tplc="82EAAC62">
      <w:numFmt w:val="bullet"/>
      <w:lvlText w:val="•"/>
      <w:lvlJc w:val="left"/>
      <w:pPr>
        <w:ind w:left="2416" w:hanging="361"/>
      </w:pPr>
      <w:rPr>
        <w:lang w:val="it-IT" w:eastAsia="en-US" w:bidi="ar-SA"/>
      </w:rPr>
    </w:lvl>
    <w:lvl w:ilvl="3" w:tplc="B5FC01E8">
      <w:numFmt w:val="bullet"/>
      <w:lvlText w:val="•"/>
      <w:lvlJc w:val="left"/>
      <w:pPr>
        <w:ind w:left="3354" w:hanging="361"/>
      </w:pPr>
      <w:rPr>
        <w:lang w:val="it-IT" w:eastAsia="en-US" w:bidi="ar-SA"/>
      </w:rPr>
    </w:lvl>
    <w:lvl w:ilvl="4" w:tplc="5EDA4BB0">
      <w:numFmt w:val="bullet"/>
      <w:lvlText w:val="•"/>
      <w:lvlJc w:val="left"/>
      <w:pPr>
        <w:ind w:left="4292" w:hanging="361"/>
      </w:pPr>
      <w:rPr>
        <w:lang w:val="it-IT" w:eastAsia="en-US" w:bidi="ar-SA"/>
      </w:rPr>
    </w:lvl>
    <w:lvl w:ilvl="5" w:tplc="19EA954A">
      <w:numFmt w:val="bullet"/>
      <w:lvlText w:val="•"/>
      <w:lvlJc w:val="left"/>
      <w:pPr>
        <w:ind w:left="5231" w:hanging="361"/>
      </w:pPr>
      <w:rPr>
        <w:lang w:val="it-IT" w:eastAsia="en-US" w:bidi="ar-SA"/>
      </w:rPr>
    </w:lvl>
    <w:lvl w:ilvl="6" w:tplc="B234111A">
      <w:numFmt w:val="bullet"/>
      <w:lvlText w:val="•"/>
      <w:lvlJc w:val="left"/>
      <w:pPr>
        <w:ind w:left="6169" w:hanging="361"/>
      </w:pPr>
      <w:rPr>
        <w:lang w:val="it-IT" w:eastAsia="en-US" w:bidi="ar-SA"/>
      </w:rPr>
    </w:lvl>
    <w:lvl w:ilvl="7" w:tplc="51246AD0">
      <w:numFmt w:val="bullet"/>
      <w:lvlText w:val="•"/>
      <w:lvlJc w:val="left"/>
      <w:pPr>
        <w:ind w:left="7107" w:hanging="361"/>
      </w:pPr>
      <w:rPr>
        <w:lang w:val="it-IT" w:eastAsia="en-US" w:bidi="ar-SA"/>
      </w:rPr>
    </w:lvl>
    <w:lvl w:ilvl="8" w:tplc="0DCC9BFE">
      <w:numFmt w:val="bullet"/>
      <w:lvlText w:val="•"/>
      <w:lvlJc w:val="left"/>
      <w:pPr>
        <w:ind w:left="8045" w:hanging="361"/>
      </w:pPr>
      <w:rPr>
        <w:lang w:val="it-IT" w:eastAsia="en-US" w:bidi="ar-SA"/>
      </w:rPr>
    </w:lvl>
  </w:abstractNum>
  <w:abstractNum w:abstractNumId="11" w15:restartNumberingAfterBreak="0">
    <w:nsid w:val="47D920BF"/>
    <w:multiLevelType w:val="hybridMultilevel"/>
    <w:tmpl w:val="E7065C74"/>
    <w:lvl w:ilvl="0" w:tplc="537AFE06">
      <w:start w:val="1"/>
      <w:numFmt w:val="lowerLetter"/>
      <w:lvlText w:val="%1."/>
      <w:lvlJc w:val="left"/>
      <w:pPr>
        <w:ind w:left="366" w:hanging="227"/>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DB1E913A">
      <w:numFmt w:val="bullet"/>
      <w:lvlText w:val="•"/>
      <w:lvlJc w:val="left"/>
      <w:pPr>
        <w:ind w:left="1344" w:hanging="227"/>
      </w:pPr>
      <w:rPr>
        <w:rFonts w:hint="default"/>
        <w:lang w:val="it-IT" w:eastAsia="en-US" w:bidi="ar-SA"/>
      </w:rPr>
    </w:lvl>
    <w:lvl w:ilvl="2" w:tplc="C6844D3E">
      <w:numFmt w:val="bullet"/>
      <w:lvlText w:val="•"/>
      <w:lvlJc w:val="left"/>
      <w:pPr>
        <w:ind w:left="2328" w:hanging="227"/>
      </w:pPr>
      <w:rPr>
        <w:rFonts w:hint="default"/>
        <w:lang w:val="it-IT" w:eastAsia="en-US" w:bidi="ar-SA"/>
      </w:rPr>
    </w:lvl>
    <w:lvl w:ilvl="3" w:tplc="BBCE59A6">
      <w:numFmt w:val="bullet"/>
      <w:lvlText w:val="•"/>
      <w:lvlJc w:val="left"/>
      <w:pPr>
        <w:ind w:left="3312" w:hanging="227"/>
      </w:pPr>
      <w:rPr>
        <w:rFonts w:hint="default"/>
        <w:lang w:val="it-IT" w:eastAsia="en-US" w:bidi="ar-SA"/>
      </w:rPr>
    </w:lvl>
    <w:lvl w:ilvl="4" w:tplc="CD78284C">
      <w:numFmt w:val="bullet"/>
      <w:lvlText w:val="•"/>
      <w:lvlJc w:val="left"/>
      <w:pPr>
        <w:ind w:left="4296" w:hanging="227"/>
      </w:pPr>
      <w:rPr>
        <w:rFonts w:hint="default"/>
        <w:lang w:val="it-IT" w:eastAsia="en-US" w:bidi="ar-SA"/>
      </w:rPr>
    </w:lvl>
    <w:lvl w:ilvl="5" w:tplc="3C1C8626">
      <w:numFmt w:val="bullet"/>
      <w:lvlText w:val="•"/>
      <w:lvlJc w:val="left"/>
      <w:pPr>
        <w:ind w:left="5280" w:hanging="227"/>
      </w:pPr>
      <w:rPr>
        <w:rFonts w:hint="default"/>
        <w:lang w:val="it-IT" w:eastAsia="en-US" w:bidi="ar-SA"/>
      </w:rPr>
    </w:lvl>
    <w:lvl w:ilvl="6" w:tplc="C672BD14">
      <w:numFmt w:val="bullet"/>
      <w:lvlText w:val="•"/>
      <w:lvlJc w:val="left"/>
      <w:pPr>
        <w:ind w:left="6264" w:hanging="227"/>
      </w:pPr>
      <w:rPr>
        <w:rFonts w:hint="default"/>
        <w:lang w:val="it-IT" w:eastAsia="en-US" w:bidi="ar-SA"/>
      </w:rPr>
    </w:lvl>
    <w:lvl w:ilvl="7" w:tplc="1B4EF716">
      <w:numFmt w:val="bullet"/>
      <w:lvlText w:val="•"/>
      <w:lvlJc w:val="left"/>
      <w:pPr>
        <w:ind w:left="7248" w:hanging="227"/>
      </w:pPr>
      <w:rPr>
        <w:rFonts w:hint="default"/>
        <w:lang w:val="it-IT" w:eastAsia="en-US" w:bidi="ar-SA"/>
      </w:rPr>
    </w:lvl>
    <w:lvl w:ilvl="8" w:tplc="CCBE155E">
      <w:numFmt w:val="bullet"/>
      <w:lvlText w:val="•"/>
      <w:lvlJc w:val="left"/>
      <w:pPr>
        <w:ind w:left="8232" w:hanging="227"/>
      </w:pPr>
      <w:rPr>
        <w:rFonts w:hint="default"/>
        <w:lang w:val="it-IT" w:eastAsia="en-US" w:bidi="ar-SA"/>
      </w:rPr>
    </w:lvl>
  </w:abstractNum>
  <w:abstractNum w:abstractNumId="12" w15:restartNumberingAfterBreak="0">
    <w:nsid w:val="49062B1A"/>
    <w:multiLevelType w:val="hybridMultilevel"/>
    <w:tmpl w:val="5EE601B6"/>
    <w:lvl w:ilvl="0" w:tplc="04100017">
      <w:start w:val="1"/>
      <w:numFmt w:val="lowerLetter"/>
      <w:lvlText w:val="%1)"/>
      <w:lvlJc w:val="left"/>
      <w:pPr>
        <w:ind w:left="360" w:hanging="360"/>
      </w:pPr>
    </w:lvl>
    <w:lvl w:ilvl="1" w:tplc="04100019">
      <w:start w:val="1"/>
      <w:numFmt w:val="lowerLetter"/>
      <w:lvlText w:val="%2."/>
      <w:lvlJc w:val="left"/>
      <w:pPr>
        <w:ind w:left="1582" w:hanging="360"/>
      </w:pPr>
    </w:lvl>
    <w:lvl w:ilvl="2" w:tplc="0410001B">
      <w:start w:val="1"/>
      <w:numFmt w:val="lowerRoman"/>
      <w:lvlText w:val="%3."/>
      <w:lvlJc w:val="right"/>
      <w:pPr>
        <w:ind w:left="2302" w:hanging="180"/>
      </w:pPr>
    </w:lvl>
    <w:lvl w:ilvl="3" w:tplc="0410000F">
      <w:start w:val="1"/>
      <w:numFmt w:val="decimal"/>
      <w:lvlText w:val="%4."/>
      <w:lvlJc w:val="left"/>
      <w:pPr>
        <w:ind w:left="3022" w:hanging="360"/>
      </w:pPr>
    </w:lvl>
    <w:lvl w:ilvl="4" w:tplc="04100019">
      <w:start w:val="1"/>
      <w:numFmt w:val="lowerLetter"/>
      <w:lvlText w:val="%5."/>
      <w:lvlJc w:val="left"/>
      <w:pPr>
        <w:ind w:left="3742" w:hanging="360"/>
      </w:pPr>
    </w:lvl>
    <w:lvl w:ilvl="5" w:tplc="0410001B">
      <w:start w:val="1"/>
      <w:numFmt w:val="lowerRoman"/>
      <w:lvlText w:val="%6."/>
      <w:lvlJc w:val="right"/>
      <w:pPr>
        <w:ind w:left="4462" w:hanging="180"/>
      </w:pPr>
    </w:lvl>
    <w:lvl w:ilvl="6" w:tplc="0410000F">
      <w:start w:val="1"/>
      <w:numFmt w:val="decimal"/>
      <w:lvlText w:val="%7."/>
      <w:lvlJc w:val="left"/>
      <w:pPr>
        <w:ind w:left="5182" w:hanging="360"/>
      </w:pPr>
    </w:lvl>
    <w:lvl w:ilvl="7" w:tplc="04100019">
      <w:start w:val="1"/>
      <w:numFmt w:val="lowerLetter"/>
      <w:lvlText w:val="%8."/>
      <w:lvlJc w:val="left"/>
      <w:pPr>
        <w:ind w:left="5902" w:hanging="360"/>
      </w:pPr>
    </w:lvl>
    <w:lvl w:ilvl="8" w:tplc="0410001B">
      <w:start w:val="1"/>
      <w:numFmt w:val="lowerRoman"/>
      <w:lvlText w:val="%9."/>
      <w:lvlJc w:val="right"/>
      <w:pPr>
        <w:ind w:left="6622" w:hanging="180"/>
      </w:pPr>
    </w:lvl>
  </w:abstractNum>
  <w:abstractNum w:abstractNumId="13" w15:restartNumberingAfterBreak="0">
    <w:nsid w:val="4BCB7949"/>
    <w:multiLevelType w:val="hybridMultilevel"/>
    <w:tmpl w:val="4C7ECCB0"/>
    <w:lvl w:ilvl="0" w:tplc="04100017">
      <w:start w:val="1"/>
      <w:numFmt w:val="lowerLetter"/>
      <w:lvlText w:val="%1)"/>
      <w:lvlJc w:val="left"/>
      <w:pPr>
        <w:ind w:left="862" w:hanging="360"/>
      </w:pPr>
    </w:lvl>
    <w:lvl w:ilvl="1" w:tplc="04100019">
      <w:start w:val="1"/>
      <w:numFmt w:val="lowerLetter"/>
      <w:lvlText w:val="%2."/>
      <w:lvlJc w:val="left"/>
      <w:pPr>
        <w:ind w:left="1582" w:hanging="360"/>
      </w:pPr>
    </w:lvl>
    <w:lvl w:ilvl="2" w:tplc="0410001B">
      <w:start w:val="1"/>
      <w:numFmt w:val="lowerRoman"/>
      <w:lvlText w:val="%3."/>
      <w:lvlJc w:val="right"/>
      <w:pPr>
        <w:ind w:left="2302" w:hanging="180"/>
      </w:pPr>
    </w:lvl>
    <w:lvl w:ilvl="3" w:tplc="0410000F">
      <w:start w:val="1"/>
      <w:numFmt w:val="decimal"/>
      <w:lvlText w:val="%4."/>
      <w:lvlJc w:val="left"/>
      <w:pPr>
        <w:ind w:left="3022" w:hanging="360"/>
      </w:pPr>
    </w:lvl>
    <w:lvl w:ilvl="4" w:tplc="04100019">
      <w:start w:val="1"/>
      <w:numFmt w:val="lowerLetter"/>
      <w:lvlText w:val="%5."/>
      <w:lvlJc w:val="left"/>
      <w:pPr>
        <w:ind w:left="3742" w:hanging="360"/>
      </w:pPr>
    </w:lvl>
    <w:lvl w:ilvl="5" w:tplc="0410001B">
      <w:start w:val="1"/>
      <w:numFmt w:val="lowerRoman"/>
      <w:lvlText w:val="%6."/>
      <w:lvlJc w:val="right"/>
      <w:pPr>
        <w:ind w:left="4462" w:hanging="180"/>
      </w:pPr>
    </w:lvl>
    <w:lvl w:ilvl="6" w:tplc="0410000F">
      <w:start w:val="1"/>
      <w:numFmt w:val="decimal"/>
      <w:lvlText w:val="%7."/>
      <w:lvlJc w:val="left"/>
      <w:pPr>
        <w:ind w:left="5182" w:hanging="360"/>
      </w:pPr>
    </w:lvl>
    <w:lvl w:ilvl="7" w:tplc="04100019">
      <w:start w:val="1"/>
      <w:numFmt w:val="lowerLetter"/>
      <w:lvlText w:val="%8."/>
      <w:lvlJc w:val="left"/>
      <w:pPr>
        <w:ind w:left="5902" w:hanging="360"/>
      </w:pPr>
    </w:lvl>
    <w:lvl w:ilvl="8" w:tplc="0410001B">
      <w:start w:val="1"/>
      <w:numFmt w:val="lowerRoman"/>
      <w:lvlText w:val="%9."/>
      <w:lvlJc w:val="right"/>
      <w:pPr>
        <w:ind w:left="6622" w:hanging="180"/>
      </w:pPr>
    </w:lvl>
  </w:abstractNum>
  <w:abstractNum w:abstractNumId="14" w15:restartNumberingAfterBreak="0">
    <w:nsid w:val="5E913C9B"/>
    <w:multiLevelType w:val="hybridMultilevel"/>
    <w:tmpl w:val="8F7AE108"/>
    <w:lvl w:ilvl="0" w:tplc="04100017">
      <w:start w:val="1"/>
      <w:numFmt w:val="lowerLetter"/>
      <w:lvlText w:val="%1)"/>
      <w:lvlJc w:val="left"/>
      <w:pPr>
        <w:ind w:left="862" w:hanging="360"/>
      </w:pPr>
    </w:lvl>
    <w:lvl w:ilvl="1" w:tplc="04100019">
      <w:start w:val="1"/>
      <w:numFmt w:val="lowerLetter"/>
      <w:lvlText w:val="%2."/>
      <w:lvlJc w:val="left"/>
      <w:pPr>
        <w:ind w:left="1582" w:hanging="360"/>
      </w:pPr>
    </w:lvl>
    <w:lvl w:ilvl="2" w:tplc="0410001B">
      <w:start w:val="1"/>
      <w:numFmt w:val="lowerRoman"/>
      <w:lvlText w:val="%3."/>
      <w:lvlJc w:val="right"/>
      <w:pPr>
        <w:ind w:left="2302" w:hanging="180"/>
      </w:pPr>
    </w:lvl>
    <w:lvl w:ilvl="3" w:tplc="0410000F">
      <w:start w:val="1"/>
      <w:numFmt w:val="decimal"/>
      <w:lvlText w:val="%4."/>
      <w:lvlJc w:val="left"/>
      <w:pPr>
        <w:ind w:left="3022" w:hanging="360"/>
      </w:pPr>
    </w:lvl>
    <w:lvl w:ilvl="4" w:tplc="04100019">
      <w:start w:val="1"/>
      <w:numFmt w:val="lowerLetter"/>
      <w:lvlText w:val="%5."/>
      <w:lvlJc w:val="left"/>
      <w:pPr>
        <w:ind w:left="3742" w:hanging="360"/>
      </w:pPr>
    </w:lvl>
    <w:lvl w:ilvl="5" w:tplc="0410001B">
      <w:start w:val="1"/>
      <w:numFmt w:val="lowerRoman"/>
      <w:lvlText w:val="%6."/>
      <w:lvlJc w:val="right"/>
      <w:pPr>
        <w:ind w:left="4462" w:hanging="180"/>
      </w:pPr>
    </w:lvl>
    <w:lvl w:ilvl="6" w:tplc="0410000F">
      <w:start w:val="1"/>
      <w:numFmt w:val="decimal"/>
      <w:lvlText w:val="%7."/>
      <w:lvlJc w:val="left"/>
      <w:pPr>
        <w:ind w:left="5182" w:hanging="360"/>
      </w:pPr>
    </w:lvl>
    <w:lvl w:ilvl="7" w:tplc="04100019">
      <w:start w:val="1"/>
      <w:numFmt w:val="lowerLetter"/>
      <w:lvlText w:val="%8."/>
      <w:lvlJc w:val="left"/>
      <w:pPr>
        <w:ind w:left="5902" w:hanging="360"/>
      </w:pPr>
    </w:lvl>
    <w:lvl w:ilvl="8" w:tplc="0410001B">
      <w:start w:val="1"/>
      <w:numFmt w:val="lowerRoman"/>
      <w:lvlText w:val="%9."/>
      <w:lvlJc w:val="right"/>
      <w:pPr>
        <w:ind w:left="6622" w:hanging="180"/>
      </w:pPr>
    </w:lvl>
  </w:abstractNum>
  <w:abstractNum w:abstractNumId="15" w15:restartNumberingAfterBreak="0">
    <w:nsid w:val="76D47AD4"/>
    <w:multiLevelType w:val="hybridMultilevel"/>
    <w:tmpl w:val="BE7AC58A"/>
    <w:lvl w:ilvl="0" w:tplc="FA961794">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it-IT" w:eastAsia="en-US" w:bidi="ar-SA"/>
      </w:rPr>
    </w:lvl>
    <w:lvl w:ilvl="1" w:tplc="DB6C66A4">
      <w:numFmt w:val="bullet"/>
      <w:lvlText w:val="•"/>
      <w:lvlJc w:val="left"/>
      <w:pPr>
        <w:ind w:left="1146" w:hanging="140"/>
      </w:pPr>
      <w:rPr>
        <w:rFonts w:hint="default"/>
        <w:lang w:val="it-IT" w:eastAsia="en-US" w:bidi="ar-SA"/>
      </w:rPr>
    </w:lvl>
    <w:lvl w:ilvl="2" w:tplc="39C4835E">
      <w:numFmt w:val="bullet"/>
      <w:lvlText w:val="•"/>
      <w:lvlJc w:val="left"/>
      <w:pPr>
        <w:ind w:left="2152" w:hanging="140"/>
      </w:pPr>
      <w:rPr>
        <w:rFonts w:hint="default"/>
        <w:lang w:val="it-IT" w:eastAsia="en-US" w:bidi="ar-SA"/>
      </w:rPr>
    </w:lvl>
    <w:lvl w:ilvl="3" w:tplc="2CBECAF0">
      <w:numFmt w:val="bullet"/>
      <w:lvlText w:val="•"/>
      <w:lvlJc w:val="left"/>
      <w:pPr>
        <w:ind w:left="3158" w:hanging="140"/>
      </w:pPr>
      <w:rPr>
        <w:rFonts w:hint="default"/>
        <w:lang w:val="it-IT" w:eastAsia="en-US" w:bidi="ar-SA"/>
      </w:rPr>
    </w:lvl>
    <w:lvl w:ilvl="4" w:tplc="126AB87C">
      <w:numFmt w:val="bullet"/>
      <w:lvlText w:val="•"/>
      <w:lvlJc w:val="left"/>
      <w:pPr>
        <w:ind w:left="4164" w:hanging="140"/>
      </w:pPr>
      <w:rPr>
        <w:rFonts w:hint="default"/>
        <w:lang w:val="it-IT" w:eastAsia="en-US" w:bidi="ar-SA"/>
      </w:rPr>
    </w:lvl>
    <w:lvl w:ilvl="5" w:tplc="F1087856">
      <w:numFmt w:val="bullet"/>
      <w:lvlText w:val="•"/>
      <w:lvlJc w:val="left"/>
      <w:pPr>
        <w:ind w:left="5170" w:hanging="140"/>
      </w:pPr>
      <w:rPr>
        <w:rFonts w:hint="default"/>
        <w:lang w:val="it-IT" w:eastAsia="en-US" w:bidi="ar-SA"/>
      </w:rPr>
    </w:lvl>
    <w:lvl w:ilvl="6" w:tplc="FCCEFFC8">
      <w:numFmt w:val="bullet"/>
      <w:lvlText w:val="•"/>
      <w:lvlJc w:val="left"/>
      <w:pPr>
        <w:ind w:left="6176" w:hanging="140"/>
      </w:pPr>
      <w:rPr>
        <w:rFonts w:hint="default"/>
        <w:lang w:val="it-IT" w:eastAsia="en-US" w:bidi="ar-SA"/>
      </w:rPr>
    </w:lvl>
    <w:lvl w:ilvl="7" w:tplc="4BC64086">
      <w:numFmt w:val="bullet"/>
      <w:lvlText w:val="•"/>
      <w:lvlJc w:val="left"/>
      <w:pPr>
        <w:ind w:left="7182" w:hanging="140"/>
      </w:pPr>
      <w:rPr>
        <w:rFonts w:hint="default"/>
        <w:lang w:val="it-IT" w:eastAsia="en-US" w:bidi="ar-SA"/>
      </w:rPr>
    </w:lvl>
    <w:lvl w:ilvl="8" w:tplc="A28C5EAA">
      <w:numFmt w:val="bullet"/>
      <w:lvlText w:val="•"/>
      <w:lvlJc w:val="left"/>
      <w:pPr>
        <w:ind w:left="8188" w:hanging="140"/>
      </w:pPr>
      <w:rPr>
        <w:rFonts w:hint="default"/>
        <w:lang w:val="it-IT" w:eastAsia="en-US" w:bidi="ar-SA"/>
      </w:rPr>
    </w:lvl>
  </w:abstractNum>
  <w:abstractNum w:abstractNumId="16" w15:restartNumberingAfterBreak="0">
    <w:nsid w:val="7BEC6FCC"/>
    <w:multiLevelType w:val="hybridMultilevel"/>
    <w:tmpl w:val="0AF24342"/>
    <w:lvl w:ilvl="0" w:tplc="8DEE694A">
      <w:numFmt w:val="bullet"/>
      <w:lvlText w:val=""/>
      <w:lvlJc w:val="left"/>
      <w:pPr>
        <w:ind w:left="481" w:hanging="360"/>
      </w:pPr>
      <w:rPr>
        <w:rFonts w:ascii="Symbol" w:eastAsia="Symbol" w:hAnsi="Symbol" w:cs="Symbol" w:hint="default"/>
        <w:b w:val="0"/>
        <w:bCs w:val="0"/>
        <w:i w:val="0"/>
        <w:iCs w:val="0"/>
        <w:spacing w:val="0"/>
        <w:w w:val="217"/>
        <w:sz w:val="24"/>
        <w:szCs w:val="24"/>
        <w:lang w:val="it-IT" w:eastAsia="en-US" w:bidi="ar-SA"/>
      </w:rPr>
    </w:lvl>
    <w:lvl w:ilvl="1" w:tplc="C5E0C734">
      <w:numFmt w:val="bullet"/>
      <w:lvlText w:val="•"/>
      <w:lvlJc w:val="left"/>
      <w:pPr>
        <w:ind w:left="1452" w:hanging="360"/>
      </w:pPr>
      <w:rPr>
        <w:rFonts w:hint="default"/>
        <w:lang w:val="it-IT" w:eastAsia="en-US" w:bidi="ar-SA"/>
      </w:rPr>
    </w:lvl>
    <w:lvl w:ilvl="2" w:tplc="BFC47CC6">
      <w:numFmt w:val="bullet"/>
      <w:lvlText w:val="•"/>
      <w:lvlJc w:val="left"/>
      <w:pPr>
        <w:ind w:left="2424" w:hanging="360"/>
      </w:pPr>
      <w:rPr>
        <w:rFonts w:hint="default"/>
        <w:lang w:val="it-IT" w:eastAsia="en-US" w:bidi="ar-SA"/>
      </w:rPr>
    </w:lvl>
    <w:lvl w:ilvl="3" w:tplc="3976E208">
      <w:numFmt w:val="bullet"/>
      <w:lvlText w:val="•"/>
      <w:lvlJc w:val="left"/>
      <w:pPr>
        <w:ind w:left="3396" w:hanging="360"/>
      </w:pPr>
      <w:rPr>
        <w:rFonts w:hint="default"/>
        <w:lang w:val="it-IT" w:eastAsia="en-US" w:bidi="ar-SA"/>
      </w:rPr>
    </w:lvl>
    <w:lvl w:ilvl="4" w:tplc="D9D6A922">
      <w:numFmt w:val="bullet"/>
      <w:lvlText w:val="•"/>
      <w:lvlJc w:val="left"/>
      <w:pPr>
        <w:ind w:left="4368" w:hanging="360"/>
      </w:pPr>
      <w:rPr>
        <w:rFonts w:hint="default"/>
        <w:lang w:val="it-IT" w:eastAsia="en-US" w:bidi="ar-SA"/>
      </w:rPr>
    </w:lvl>
    <w:lvl w:ilvl="5" w:tplc="096002FC">
      <w:numFmt w:val="bullet"/>
      <w:lvlText w:val="•"/>
      <w:lvlJc w:val="left"/>
      <w:pPr>
        <w:ind w:left="5340" w:hanging="360"/>
      </w:pPr>
      <w:rPr>
        <w:rFonts w:hint="default"/>
        <w:lang w:val="it-IT" w:eastAsia="en-US" w:bidi="ar-SA"/>
      </w:rPr>
    </w:lvl>
    <w:lvl w:ilvl="6" w:tplc="C96AA0AA">
      <w:numFmt w:val="bullet"/>
      <w:lvlText w:val="•"/>
      <w:lvlJc w:val="left"/>
      <w:pPr>
        <w:ind w:left="6312" w:hanging="360"/>
      </w:pPr>
      <w:rPr>
        <w:rFonts w:hint="default"/>
        <w:lang w:val="it-IT" w:eastAsia="en-US" w:bidi="ar-SA"/>
      </w:rPr>
    </w:lvl>
    <w:lvl w:ilvl="7" w:tplc="0C9AAD50">
      <w:numFmt w:val="bullet"/>
      <w:lvlText w:val="•"/>
      <w:lvlJc w:val="left"/>
      <w:pPr>
        <w:ind w:left="7284" w:hanging="360"/>
      </w:pPr>
      <w:rPr>
        <w:rFonts w:hint="default"/>
        <w:lang w:val="it-IT" w:eastAsia="en-US" w:bidi="ar-SA"/>
      </w:rPr>
    </w:lvl>
    <w:lvl w:ilvl="8" w:tplc="690C687E">
      <w:numFmt w:val="bullet"/>
      <w:lvlText w:val="•"/>
      <w:lvlJc w:val="left"/>
      <w:pPr>
        <w:ind w:left="8256" w:hanging="360"/>
      </w:pPr>
      <w:rPr>
        <w:rFonts w:hint="default"/>
        <w:lang w:val="it-IT" w:eastAsia="en-US" w:bidi="ar-SA"/>
      </w:rPr>
    </w:lvl>
  </w:abstractNum>
  <w:abstractNum w:abstractNumId="17" w15:restartNumberingAfterBreak="0">
    <w:nsid w:val="7BFA7B22"/>
    <w:multiLevelType w:val="hybridMultilevel"/>
    <w:tmpl w:val="2FD2DD06"/>
    <w:lvl w:ilvl="0" w:tplc="EFF2CB70">
      <w:numFmt w:val="bullet"/>
      <w:lvlText w:val=""/>
      <w:lvlJc w:val="left"/>
      <w:pPr>
        <w:ind w:left="860" w:hanging="360"/>
      </w:pPr>
      <w:rPr>
        <w:rFonts w:ascii="Symbol" w:eastAsia="Symbol" w:hAnsi="Symbol" w:cs="Symbol" w:hint="default"/>
        <w:b w:val="0"/>
        <w:bCs w:val="0"/>
        <w:i w:val="0"/>
        <w:iCs w:val="0"/>
        <w:spacing w:val="0"/>
        <w:w w:val="217"/>
        <w:sz w:val="24"/>
        <w:szCs w:val="24"/>
        <w:lang w:val="it-IT" w:eastAsia="en-US" w:bidi="ar-SA"/>
      </w:rPr>
    </w:lvl>
    <w:lvl w:ilvl="1" w:tplc="407A141E">
      <w:numFmt w:val="bullet"/>
      <w:lvlText w:val="•"/>
      <w:lvlJc w:val="left"/>
      <w:pPr>
        <w:ind w:left="1794" w:hanging="360"/>
      </w:pPr>
      <w:rPr>
        <w:rFonts w:hint="default"/>
        <w:lang w:val="it-IT" w:eastAsia="en-US" w:bidi="ar-SA"/>
      </w:rPr>
    </w:lvl>
    <w:lvl w:ilvl="2" w:tplc="0B10B8BE">
      <w:numFmt w:val="bullet"/>
      <w:lvlText w:val="•"/>
      <w:lvlJc w:val="left"/>
      <w:pPr>
        <w:ind w:left="2728" w:hanging="360"/>
      </w:pPr>
      <w:rPr>
        <w:rFonts w:hint="default"/>
        <w:lang w:val="it-IT" w:eastAsia="en-US" w:bidi="ar-SA"/>
      </w:rPr>
    </w:lvl>
    <w:lvl w:ilvl="3" w:tplc="E276520E">
      <w:numFmt w:val="bullet"/>
      <w:lvlText w:val="•"/>
      <w:lvlJc w:val="left"/>
      <w:pPr>
        <w:ind w:left="3662" w:hanging="360"/>
      </w:pPr>
      <w:rPr>
        <w:rFonts w:hint="default"/>
        <w:lang w:val="it-IT" w:eastAsia="en-US" w:bidi="ar-SA"/>
      </w:rPr>
    </w:lvl>
    <w:lvl w:ilvl="4" w:tplc="49B635E6">
      <w:numFmt w:val="bullet"/>
      <w:lvlText w:val="•"/>
      <w:lvlJc w:val="left"/>
      <w:pPr>
        <w:ind w:left="4596" w:hanging="360"/>
      </w:pPr>
      <w:rPr>
        <w:rFonts w:hint="default"/>
        <w:lang w:val="it-IT" w:eastAsia="en-US" w:bidi="ar-SA"/>
      </w:rPr>
    </w:lvl>
    <w:lvl w:ilvl="5" w:tplc="0370333E">
      <w:numFmt w:val="bullet"/>
      <w:lvlText w:val="•"/>
      <w:lvlJc w:val="left"/>
      <w:pPr>
        <w:ind w:left="5530" w:hanging="360"/>
      </w:pPr>
      <w:rPr>
        <w:rFonts w:hint="default"/>
        <w:lang w:val="it-IT" w:eastAsia="en-US" w:bidi="ar-SA"/>
      </w:rPr>
    </w:lvl>
    <w:lvl w:ilvl="6" w:tplc="3206956C">
      <w:numFmt w:val="bullet"/>
      <w:lvlText w:val="•"/>
      <w:lvlJc w:val="left"/>
      <w:pPr>
        <w:ind w:left="6464" w:hanging="360"/>
      </w:pPr>
      <w:rPr>
        <w:rFonts w:hint="default"/>
        <w:lang w:val="it-IT" w:eastAsia="en-US" w:bidi="ar-SA"/>
      </w:rPr>
    </w:lvl>
    <w:lvl w:ilvl="7" w:tplc="F53EF768">
      <w:numFmt w:val="bullet"/>
      <w:lvlText w:val="•"/>
      <w:lvlJc w:val="left"/>
      <w:pPr>
        <w:ind w:left="7398" w:hanging="360"/>
      </w:pPr>
      <w:rPr>
        <w:rFonts w:hint="default"/>
        <w:lang w:val="it-IT" w:eastAsia="en-US" w:bidi="ar-SA"/>
      </w:rPr>
    </w:lvl>
    <w:lvl w:ilvl="8" w:tplc="DBF0103E">
      <w:numFmt w:val="bullet"/>
      <w:lvlText w:val="•"/>
      <w:lvlJc w:val="left"/>
      <w:pPr>
        <w:ind w:left="8332" w:hanging="360"/>
      </w:pPr>
      <w:rPr>
        <w:rFonts w:hint="default"/>
        <w:lang w:val="it-IT" w:eastAsia="en-US" w:bidi="ar-SA"/>
      </w:rPr>
    </w:lvl>
  </w:abstractNum>
  <w:abstractNum w:abstractNumId="18" w15:restartNumberingAfterBreak="0">
    <w:nsid w:val="7CF22F33"/>
    <w:multiLevelType w:val="hybridMultilevel"/>
    <w:tmpl w:val="FCE2F2F4"/>
    <w:lvl w:ilvl="0" w:tplc="27A433B0">
      <w:numFmt w:val="bullet"/>
      <w:lvlText w:val="-"/>
      <w:lvlJc w:val="left"/>
      <w:pPr>
        <w:ind w:left="551" w:hanging="147"/>
      </w:pPr>
      <w:rPr>
        <w:rFonts w:ascii="Constantia" w:eastAsia="Constantia" w:hAnsi="Constantia" w:cs="Constantia" w:hint="default"/>
        <w:b w:val="0"/>
        <w:bCs w:val="0"/>
        <w:i w:val="0"/>
        <w:iCs w:val="0"/>
        <w:spacing w:val="0"/>
        <w:w w:val="100"/>
        <w:sz w:val="24"/>
        <w:szCs w:val="24"/>
        <w:lang w:val="it-IT" w:eastAsia="en-US" w:bidi="ar-SA"/>
      </w:rPr>
    </w:lvl>
    <w:lvl w:ilvl="1" w:tplc="585667C6">
      <w:numFmt w:val="bullet"/>
      <w:lvlText w:val="•"/>
      <w:lvlJc w:val="left"/>
      <w:pPr>
        <w:ind w:left="1496" w:hanging="147"/>
      </w:pPr>
      <w:rPr>
        <w:lang w:val="it-IT" w:eastAsia="en-US" w:bidi="ar-SA"/>
      </w:rPr>
    </w:lvl>
    <w:lvl w:ilvl="2" w:tplc="98E87CC6">
      <w:numFmt w:val="bullet"/>
      <w:lvlText w:val="•"/>
      <w:lvlJc w:val="left"/>
      <w:pPr>
        <w:ind w:left="2432" w:hanging="147"/>
      </w:pPr>
      <w:rPr>
        <w:lang w:val="it-IT" w:eastAsia="en-US" w:bidi="ar-SA"/>
      </w:rPr>
    </w:lvl>
    <w:lvl w:ilvl="3" w:tplc="5D1A193C">
      <w:numFmt w:val="bullet"/>
      <w:lvlText w:val="•"/>
      <w:lvlJc w:val="left"/>
      <w:pPr>
        <w:ind w:left="3368" w:hanging="147"/>
      </w:pPr>
      <w:rPr>
        <w:lang w:val="it-IT" w:eastAsia="en-US" w:bidi="ar-SA"/>
      </w:rPr>
    </w:lvl>
    <w:lvl w:ilvl="4" w:tplc="9B882AE6">
      <w:numFmt w:val="bullet"/>
      <w:lvlText w:val="•"/>
      <w:lvlJc w:val="left"/>
      <w:pPr>
        <w:ind w:left="4304" w:hanging="147"/>
      </w:pPr>
      <w:rPr>
        <w:lang w:val="it-IT" w:eastAsia="en-US" w:bidi="ar-SA"/>
      </w:rPr>
    </w:lvl>
    <w:lvl w:ilvl="5" w:tplc="43CE8750">
      <w:numFmt w:val="bullet"/>
      <w:lvlText w:val="•"/>
      <w:lvlJc w:val="left"/>
      <w:pPr>
        <w:ind w:left="5241" w:hanging="147"/>
      </w:pPr>
      <w:rPr>
        <w:lang w:val="it-IT" w:eastAsia="en-US" w:bidi="ar-SA"/>
      </w:rPr>
    </w:lvl>
    <w:lvl w:ilvl="6" w:tplc="853CC822">
      <w:numFmt w:val="bullet"/>
      <w:lvlText w:val="•"/>
      <w:lvlJc w:val="left"/>
      <w:pPr>
        <w:ind w:left="6177" w:hanging="147"/>
      </w:pPr>
      <w:rPr>
        <w:lang w:val="it-IT" w:eastAsia="en-US" w:bidi="ar-SA"/>
      </w:rPr>
    </w:lvl>
    <w:lvl w:ilvl="7" w:tplc="4A8890F6">
      <w:numFmt w:val="bullet"/>
      <w:lvlText w:val="•"/>
      <w:lvlJc w:val="left"/>
      <w:pPr>
        <w:ind w:left="7113" w:hanging="147"/>
      </w:pPr>
      <w:rPr>
        <w:lang w:val="it-IT" w:eastAsia="en-US" w:bidi="ar-SA"/>
      </w:rPr>
    </w:lvl>
    <w:lvl w:ilvl="8" w:tplc="B3E87D4E">
      <w:numFmt w:val="bullet"/>
      <w:lvlText w:val="•"/>
      <w:lvlJc w:val="left"/>
      <w:pPr>
        <w:ind w:left="8049" w:hanging="147"/>
      </w:pPr>
      <w:rPr>
        <w:lang w:val="it-IT" w:eastAsia="en-US" w:bidi="ar-SA"/>
      </w:rPr>
    </w:lvl>
  </w:abstractNum>
  <w:num w:numId="1" w16cid:durableId="1861967804">
    <w:abstractNumId w:val="16"/>
  </w:num>
  <w:num w:numId="2" w16cid:durableId="175970422">
    <w:abstractNumId w:val="2"/>
  </w:num>
  <w:num w:numId="3" w16cid:durableId="1920629044">
    <w:abstractNumId w:val="15"/>
  </w:num>
  <w:num w:numId="4" w16cid:durableId="51586066">
    <w:abstractNumId w:val="1"/>
  </w:num>
  <w:num w:numId="5" w16cid:durableId="1725250195">
    <w:abstractNumId w:val="17"/>
  </w:num>
  <w:num w:numId="6" w16cid:durableId="343943455">
    <w:abstractNumId w:val="11"/>
  </w:num>
  <w:num w:numId="7" w16cid:durableId="1355880471">
    <w:abstractNumId w:val="5"/>
  </w:num>
  <w:num w:numId="8" w16cid:durableId="1794249334">
    <w:abstractNumId w:val="5"/>
  </w:num>
  <w:num w:numId="9" w16cid:durableId="577322965">
    <w:abstractNumId w:val="7"/>
  </w:num>
  <w:num w:numId="10" w16cid:durableId="2131044240">
    <w:abstractNumId w:val="7"/>
  </w:num>
  <w:num w:numId="11" w16cid:durableId="304941342">
    <w:abstractNumId w:val="0"/>
  </w:num>
  <w:num w:numId="12" w16cid:durableId="2071951427">
    <w:abstractNumId w:val="0"/>
  </w:num>
  <w:num w:numId="13" w16cid:durableId="1549342942">
    <w:abstractNumId w:val="8"/>
  </w:num>
  <w:num w:numId="14" w16cid:durableId="979384823">
    <w:abstractNumId w:val="8"/>
    <w:lvlOverride w:ilvl="0">
      <w:startOverride w:val="1"/>
    </w:lvlOverride>
    <w:lvlOverride w:ilvl="1"/>
    <w:lvlOverride w:ilvl="2"/>
    <w:lvlOverride w:ilvl="3"/>
    <w:lvlOverride w:ilvl="4"/>
    <w:lvlOverride w:ilvl="5"/>
    <w:lvlOverride w:ilvl="6"/>
    <w:lvlOverride w:ilvl="7"/>
    <w:lvlOverride w:ilvl="8"/>
  </w:num>
  <w:num w:numId="15" w16cid:durableId="1880118978">
    <w:abstractNumId w:val="10"/>
  </w:num>
  <w:num w:numId="16" w16cid:durableId="177700335">
    <w:abstractNumId w:val="10"/>
    <w:lvlOverride w:ilvl="0">
      <w:startOverride w:val="1"/>
    </w:lvlOverride>
    <w:lvlOverride w:ilvl="1"/>
    <w:lvlOverride w:ilvl="2"/>
    <w:lvlOverride w:ilvl="3"/>
    <w:lvlOverride w:ilvl="4"/>
    <w:lvlOverride w:ilvl="5"/>
    <w:lvlOverride w:ilvl="6"/>
    <w:lvlOverride w:ilvl="7"/>
    <w:lvlOverride w:ilvl="8"/>
  </w:num>
  <w:num w:numId="17" w16cid:durableId="972757264">
    <w:abstractNumId w:val="18"/>
  </w:num>
  <w:num w:numId="18" w16cid:durableId="1054888713">
    <w:abstractNumId w:val="18"/>
  </w:num>
  <w:num w:numId="19" w16cid:durableId="861556525">
    <w:abstractNumId w:val="4"/>
  </w:num>
  <w:num w:numId="20" w16cid:durableId="1174808824">
    <w:abstractNumId w:val="4"/>
    <w:lvlOverride w:ilvl="0">
      <w:startOverride w:val="1"/>
    </w:lvlOverride>
    <w:lvlOverride w:ilvl="1"/>
    <w:lvlOverride w:ilvl="2"/>
    <w:lvlOverride w:ilvl="3"/>
    <w:lvlOverride w:ilvl="4"/>
    <w:lvlOverride w:ilvl="5"/>
    <w:lvlOverride w:ilvl="6"/>
    <w:lvlOverride w:ilvl="7"/>
    <w:lvlOverride w:ilvl="8"/>
  </w:num>
  <w:num w:numId="21" w16cid:durableId="1207639102">
    <w:abstractNumId w:val="9"/>
  </w:num>
  <w:num w:numId="22" w16cid:durableId="578368754">
    <w:abstractNumId w:val="9"/>
  </w:num>
  <w:num w:numId="23" w16cid:durableId="1600874012">
    <w:abstractNumId w:val="12"/>
  </w:num>
  <w:num w:numId="24" w16cid:durableId="2546751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4598373">
    <w:abstractNumId w:val="6"/>
  </w:num>
  <w:num w:numId="26" w16cid:durableId="1155800475">
    <w:abstractNumId w:val="6"/>
  </w:num>
  <w:num w:numId="27" w16cid:durableId="709306412">
    <w:abstractNumId w:val="13"/>
  </w:num>
  <w:num w:numId="28" w16cid:durableId="18051949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2200211">
    <w:abstractNumId w:val="3"/>
  </w:num>
  <w:num w:numId="30" w16cid:durableId="3747398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48244212">
    <w:abstractNumId w:val="14"/>
  </w:num>
  <w:num w:numId="32" w16cid:durableId="11938786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598"/>
    <w:rsid w:val="000C4834"/>
    <w:rsid w:val="001A56BE"/>
    <w:rsid w:val="001B5598"/>
    <w:rsid w:val="001C51AE"/>
    <w:rsid w:val="001E38CA"/>
    <w:rsid w:val="00217272"/>
    <w:rsid w:val="002B2238"/>
    <w:rsid w:val="002E7E24"/>
    <w:rsid w:val="00323FCD"/>
    <w:rsid w:val="00372292"/>
    <w:rsid w:val="003774E0"/>
    <w:rsid w:val="003A5586"/>
    <w:rsid w:val="003D1A82"/>
    <w:rsid w:val="00512E45"/>
    <w:rsid w:val="0062183A"/>
    <w:rsid w:val="00736830"/>
    <w:rsid w:val="008B41F7"/>
    <w:rsid w:val="009C3CDB"/>
    <w:rsid w:val="009D0236"/>
    <w:rsid w:val="00A504C3"/>
    <w:rsid w:val="00A64F54"/>
    <w:rsid w:val="00BF0E25"/>
    <w:rsid w:val="00C4258D"/>
    <w:rsid w:val="00C47A30"/>
    <w:rsid w:val="00CD50F9"/>
    <w:rsid w:val="00D15D13"/>
    <w:rsid w:val="00DC1765"/>
    <w:rsid w:val="00E14AB9"/>
    <w:rsid w:val="00EA5931"/>
    <w:rsid w:val="00EF0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EF3D"/>
  <w15:docId w15:val="{B52F5CAB-0361-4AA1-B505-C6E8A2195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link w:val="Titolo1Carattere"/>
    <w:uiPriority w:val="9"/>
    <w:qFormat/>
    <w:pPr>
      <w:ind w:left="140"/>
      <w:outlineLvl w:val="0"/>
    </w:pPr>
    <w:rPr>
      <w:b/>
      <w:bCs/>
      <w:sz w:val="80"/>
      <w:szCs w:val="80"/>
    </w:rPr>
  </w:style>
  <w:style w:type="paragraph" w:styleId="Titolo2">
    <w:name w:val="heading 2"/>
    <w:basedOn w:val="Normale"/>
    <w:uiPriority w:val="9"/>
    <w:unhideWhenUsed/>
    <w:qFormat/>
    <w:pPr>
      <w:spacing w:before="575"/>
      <w:ind w:left="140"/>
      <w:outlineLvl w:val="1"/>
    </w:pPr>
    <w:rPr>
      <w:b/>
      <w:bCs/>
      <w:sz w:val="52"/>
      <w:szCs w:val="52"/>
    </w:rPr>
  </w:style>
  <w:style w:type="paragraph" w:styleId="Titolo3">
    <w:name w:val="heading 3"/>
    <w:basedOn w:val="Normale"/>
    <w:uiPriority w:val="9"/>
    <w:unhideWhenUsed/>
    <w:qFormat/>
    <w:pPr>
      <w:spacing w:before="1"/>
      <w:ind w:left="140"/>
      <w:outlineLvl w:val="2"/>
    </w:pPr>
    <w:rPr>
      <w:b/>
      <w:bCs/>
      <w:sz w:val="38"/>
      <w:szCs w:val="38"/>
    </w:rPr>
  </w:style>
  <w:style w:type="paragraph" w:styleId="Titolo4">
    <w:name w:val="heading 4"/>
    <w:basedOn w:val="Normale"/>
    <w:uiPriority w:val="9"/>
    <w:unhideWhenUsed/>
    <w:qFormat/>
    <w:pPr>
      <w:ind w:left="403" w:hanging="263"/>
      <w:outlineLvl w:val="3"/>
    </w:pPr>
    <w:rPr>
      <w:b/>
      <w:bCs/>
      <w:sz w:val="28"/>
      <w:szCs w:val="28"/>
    </w:rPr>
  </w:style>
  <w:style w:type="paragraph" w:styleId="Titolo5">
    <w:name w:val="heading 5"/>
    <w:basedOn w:val="Normale"/>
    <w:uiPriority w:val="9"/>
    <w:unhideWhenUsed/>
    <w:qFormat/>
    <w:pPr>
      <w:ind w:left="140"/>
      <w:outlineLvl w:val="4"/>
    </w:pPr>
    <w:rPr>
      <w:b/>
      <w:bCs/>
      <w:sz w:val="24"/>
      <w:szCs w:val="24"/>
    </w:rPr>
  </w:style>
  <w:style w:type="paragraph" w:styleId="Titolo6">
    <w:name w:val="heading 6"/>
    <w:basedOn w:val="Normale"/>
    <w:uiPriority w:val="9"/>
    <w:unhideWhenUsed/>
    <w:qFormat/>
    <w:pPr>
      <w:ind w:left="140"/>
      <w:outlineLvl w:val="5"/>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40"/>
    </w:pPr>
    <w:rPr>
      <w:sz w:val="24"/>
      <w:szCs w:val="24"/>
    </w:rPr>
  </w:style>
  <w:style w:type="paragraph" w:styleId="Paragrafoelenco">
    <w:name w:val="List Paragraph"/>
    <w:basedOn w:val="Normale"/>
    <w:uiPriority w:val="1"/>
    <w:qFormat/>
    <w:pPr>
      <w:ind w:left="500" w:hanging="360"/>
    </w:pPr>
  </w:style>
  <w:style w:type="paragraph" w:customStyle="1" w:styleId="TableParagraph">
    <w:name w:val="Table Paragraph"/>
    <w:basedOn w:val="Normale"/>
    <w:uiPriority w:val="1"/>
    <w:qFormat/>
  </w:style>
  <w:style w:type="paragraph" w:customStyle="1" w:styleId="Default">
    <w:name w:val="Default"/>
    <w:rsid w:val="008B41F7"/>
    <w:pPr>
      <w:widowControl/>
      <w:adjustRightInd w:val="0"/>
    </w:pPr>
    <w:rPr>
      <w:rFonts w:ascii="Arial" w:hAnsi="Arial" w:cs="Arial"/>
      <w:color w:val="000000"/>
      <w:sz w:val="24"/>
      <w:szCs w:val="24"/>
      <w:lang w:val="it-IT"/>
    </w:rPr>
  </w:style>
  <w:style w:type="character" w:customStyle="1" w:styleId="Titolo1Carattere">
    <w:name w:val="Titolo 1 Carattere"/>
    <w:basedOn w:val="Carpredefinitoparagrafo"/>
    <w:link w:val="Titolo1"/>
    <w:uiPriority w:val="9"/>
    <w:rsid w:val="00C4258D"/>
    <w:rPr>
      <w:rFonts w:ascii="Times New Roman" w:eastAsia="Times New Roman" w:hAnsi="Times New Roman" w:cs="Times New Roman"/>
      <w:b/>
      <w:bCs/>
      <w:sz w:val="80"/>
      <w:szCs w:val="80"/>
      <w:lang w:val="it-IT"/>
    </w:rPr>
  </w:style>
  <w:style w:type="paragraph" w:customStyle="1" w:styleId="msonormal0">
    <w:name w:val="msonormal"/>
    <w:basedOn w:val="Normale"/>
    <w:rsid w:val="00C4258D"/>
    <w:pPr>
      <w:widowControl/>
      <w:autoSpaceDE/>
      <w:autoSpaceDN/>
      <w:spacing w:before="100" w:beforeAutospacing="1" w:after="100" w:afterAutospacing="1"/>
    </w:pPr>
    <w:rPr>
      <w:sz w:val="24"/>
      <w:szCs w:val="24"/>
      <w:lang w:eastAsia="it-IT"/>
    </w:rPr>
  </w:style>
  <w:style w:type="character" w:customStyle="1" w:styleId="CorpotestoCarattere">
    <w:name w:val="Corpo testo Carattere"/>
    <w:basedOn w:val="Carpredefinitoparagrafo"/>
    <w:link w:val="Corpotesto"/>
    <w:uiPriority w:val="1"/>
    <w:rsid w:val="00C4258D"/>
    <w:rPr>
      <w:rFonts w:ascii="Times New Roman" w:eastAsia="Times New Roman" w:hAnsi="Times New Roman" w:cs="Times New Roman"/>
      <w:sz w:val="24"/>
      <w:szCs w:val="24"/>
      <w:lang w:val="it-IT"/>
    </w:rPr>
  </w:style>
  <w:style w:type="character" w:styleId="Collegamentoipertestuale">
    <w:name w:val="Hyperlink"/>
    <w:basedOn w:val="Carpredefinitoparagrafo"/>
    <w:uiPriority w:val="99"/>
    <w:semiHidden/>
    <w:unhideWhenUsed/>
    <w:rsid w:val="00C4258D"/>
    <w:rPr>
      <w:color w:val="0000FF"/>
      <w:u w:val="single"/>
    </w:rPr>
  </w:style>
  <w:style w:type="character" w:styleId="Collegamentovisitato">
    <w:name w:val="FollowedHyperlink"/>
    <w:basedOn w:val="Carpredefinitoparagrafo"/>
    <w:uiPriority w:val="99"/>
    <w:semiHidden/>
    <w:unhideWhenUsed/>
    <w:rsid w:val="00C4258D"/>
    <w:rPr>
      <w:color w:val="800080"/>
      <w:u w:val="single"/>
    </w:rPr>
  </w:style>
  <w:style w:type="paragraph" w:styleId="Intestazione">
    <w:name w:val="header"/>
    <w:basedOn w:val="Normale"/>
    <w:link w:val="IntestazioneCarattere"/>
    <w:uiPriority w:val="99"/>
    <w:unhideWhenUsed/>
    <w:rsid w:val="00CD50F9"/>
    <w:pPr>
      <w:tabs>
        <w:tab w:val="center" w:pos="4819"/>
        <w:tab w:val="right" w:pos="9638"/>
      </w:tabs>
    </w:pPr>
  </w:style>
  <w:style w:type="character" w:customStyle="1" w:styleId="IntestazioneCarattere">
    <w:name w:val="Intestazione Carattere"/>
    <w:basedOn w:val="Carpredefinitoparagrafo"/>
    <w:link w:val="Intestazione"/>
    <w:uiPriority w:val="99"/>
    <w:rsid w:val="00CD50F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CD50F9"/>
    <w:pPr>
      <w:tabs>
        <w:tab w:val="center" w:pos="4819"/>
        <w:tab w:val="right" w:pos="9638"/>
      </w:tabs>
    </w:pPr>
  </w:style>
  <w:style w:type="character" w:customStyle="1" w:styleId="PidipaginaCarattere">
    <w:name w:val="Piè di pagina Carattere"/>
    <w:basedOn w:val="Carpredefinitoparagrafo"/>
    <w:link w:val="Pidipagina"/>
    <w:uiPriority w:val="99"/>
    <w:rsid w:val="00CD50F9"/>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com-italia.org/traduzione-italiana-codice-etico/"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22</Pages>
  <Words>6814</Words>
  <Characters>38842</Characters>
  <Application>Microsoft Office Word</Application>
  <DocSecurity>0</DocSecurity>
  <Lines>323</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Busini Sandra</dc:creator>
  <cp:lastModifiedBy>Busini Sandra</cp:lastModifiedBy>
  <cp:revision>19</cp:revision>
  <dcterms:created xsi:type="dcterms:W3CDTF">2026-04-30T15:05:00Z</dcterms:created>
  <dcterms:modified xsi:type="dcterms:W3CDTF">2026-05-12T13:35:00Z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2005-05-24T00:00:00Z</vt:filetime>
  </property>
  <property fmtid="{D5CDD505-2E9C-101B-9397-08002B2CF9AE}" pid="4" name="LastSaved">
    <vt:filetime>2026-04-30T00:00:00Z</vt:filetime>
  </property>
</Properties>
</file>